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8F575" w14:textId="691C7FE3" w:rsidR="00F80A92" w:rsidRPr="003421D6" w:rsidRDefault="00F80A92" w:rsidP="003421D6">
      <w:pPr>
        <w:spacing w:after="0" w:line="240" w:lineRule="auto"/>
        <w:jc w:val="center"/>
        <w:rPr>
          <w:rFonts w:ascii="Arial" w:hAnsi="Arial" w:cs="Arial"/>
          <w:b/>
          <w:bCs/>
          <w:color w:val="000000"/>
          <w:sz w:val="20"/>
          <w:szCs w:val="20"/>
        </w:rPr>
      </w:pPr>
      <w:r w:rsidRPr="003421D6">
        <w:rPr>
          <w:rFonts w:ascii="Arial" w:hAnsi="Arial" w:cs="Arial"/>
          <w:b/>
          <w:bCs/>
          <w:color w:val="000000"/>
          <w:sz w:val="20"/>
          <w:szCs w:val="20"/>
        </w:rPr>
        <w:t>ESTUDO TÉCNICO PRELIMINAR – ETP</w:t>
      </w:r>
    </w:p>
    <w:p w14:paraId="1BF3BA7C" w14:textId="77777777" w:rsidR="00F80A92" w:rsidRPr="003421D6" w:rsidRDefault="00F80A92" w:rsidP="003421D6">
      <w:pPr>
        <w:spacing w:after="0" w:line="240" w:lineRule="auto"/>
        <w:jc w:val="both"/>
        <w:rPr>
          <w:rFonts w:ascii="Arial" w:hAnsi="Arial" w:cs="Arial"/>
          <w:color w:val="000000"/>
          <w:sz w:val="20"/>
          <w:szCs w:val="20"/>
        </w:rPr>
      </w:pPr>
    </w:p>
    <w:p w14:paraId="5D949544" w14:textId="5DB2222C" w:rsidR="00F80A92" w:rsidRPr="003421D6" w:rsidRDefault="00CE44A7" w:rsidP="003421D6">
      <w:pPr>
        <w:spacing w:after="0" w:line="240" w:lineRule="auto"/>
        <w:jc w:val="both"/>
        <w:rPr>
          <w:rFonts w:ascii="Arial" w:hAnsi="Arial" w:cs="Arial"/>
          <w:b/>
          <w:bCs/>
          <w:color w:val="000000"/>
          <w:sz w:val="20"/>
          <w:szCs w:val="20"/>
        </w:rPr>
      </w:pPr>
      <w:r w:rsidRPr="003421D6">
        <w:rPr>
          <w:rFonts w:ascii="Arial" w:hAnsi="Arial" w:cs="Arial"/>
          <w:b/>
          <w:bCs/>
          <w:color w:val="000000"/>
          <w:sz w:val="20"/>
          <w:szCs w:val="20"/>
        </w:rPr>
        <w:t xml:space="preserve">1. </w:t>
      </w:r>
      <w:r w:rsidR="00F80A92" w:rsidRPr="003421D6">
        <w:rPr>
          <w:rFonts w:ascii="Arial" w:hAnsi="Arial" w:cs="Arial"/>
          <w:b/>
          <w:bCs/>
          <w:color w:val="000000"/>
          <w:sz w:val="20"/>
          <w:szCs w:val="20"/>
        </w:rPr>
        <w:t>DESCRIÇÃO DA NECESSIDADE</w:t>
      </w:r>
      <w:r w:rsidRPr="003421D6">
        <w:rPr>
          <w:rFonts w:ascii="Arial" w:hAnsi="Arial" w:cs="Arial"/>
          <w:b/>
          <w:bCs/>
          <w:color w:val="000000"/>
          <w:sz w:val="20"/>
          <w:szCs w:val="20"/>
        </w:rPr>
        <w:t xml:space="preserve"> – ARTIGO 18, § 1°, INCISO I</w:t>
      </w:r>
    </w:p>
    <w:p w14:paraId="15D5D904" w14:textId="77777777" w:rsidR="003421D6" w:rsidRPr="003421D6" w:rsidRDefault="003421D6" w:rsidP="003421D6">
      <w:pPr>
        <w:spacing w:after="0" w:line="240" w:lineRule="auto"/>
        <w:jc w:val="both"/>
        <w:rPr>
          <w:rFonts w:ascii="Arial" w:hAnsi="Arial" w:cs="Arial"/>
          <w:b/>
          <w:bCs/>
          <w:color w:val="000000"/>
          <w:sz w:val="20"/>
          <w:szCs w:val="20"/>
        </w:rPr>
      </w:pPr>
    </w:p>
    <w:p w14:paraId="0B56133E" w14:textId="5B7077ED" w:rsidR="00991D09" w:rsidRPr="00C64358" w:rsidRDefault="00A55B91" w:rsidP="00991D09">
      <w:pPr>
        <w:spacing w:after="0" w:line="240" w:lineRule="auto"/>
        <w:jc w:val="both"/>
        <w:rPr>
          <w:rFonts w:ascii="Arial" w:hAnsi="Arial" w:cs="Arial"/>
          <w:sz w:val="20"/>
          <w:szCs w:val="20"/>
        </w:rPr>
      </w:pPr>
      <w:r w:rsidRPr="00DC652B">
        <w:rPr>
          <w:rFonts w:ascii="Arial" w:hAnsi="Arial" w:cs="Arial"/>
          <w:color w:val="000000"/>
          <w:sz w:val="20"/>
          <w:szCs w:val="20"/>
        </w:rPr>
        <w:t>As contratações governamentais produzem significativo impacto na atividade econômica, tendo em vista o volume de recursos envolvidos, os quais em grande parte são instrumentos de realização de políticas públicas</w:t>
      </w:r>
      <w:r w:rsidR="00991D09" w:rsidRPr="00DC652B">
        <w:rPr>
          <w:rFonts w:ascii="Arial" w:hAnsi="Arial" w:cs="Arial"/>
          <w:color w:val="000000"/>
          <w:sz w:val="20"/>
          <w:szCs w:val="20"/>
        </w:rPr>
        <w:t xml:space="preserve">. </w:t>
      </w:r>
    </w:p>
    <w:p w14:paraId="7BF3082C" w14:textId="76478E4B" w:rsidR="00A55B91" w:rsidRPr="00C64358" w:rsidRDefault="00A55B91" w:rsidP="00991D09">
      <w:pPr>
        <w:spacing w:after="0" w:line="240" w:lineRule="auto"/>
        <w:jc w:val="both"/>
        <w:rPr>
          <w:rFonts w:ascii="Arial" w:hAnsi="Arial" w:cs="Arial"/>
          <w:b/>
          <w:sz w:val="20"/>
          <w:szCs w:val="20"/>
        </w:rPr>
      </w:pPr>
    </w:p>
    <w:p w14:paraId="322AC164" w14:textId="35A60527" w:rsidR="00DC652B" w:rsidRPr="00C64358" w:rsidRDefault="00DC652B" w:rsidP="00991D09">
      <w:pPr>
        <w:spacing w:after="0" w:line="240" w:lineRule="auto"/>
        <w:jc w:val="both"/>
        <w:rPr>
          <w:rFonts w:ascii="Arial" w:hAnsi="Arial" w:cs="Arial"/>
          <w:sz w:val="20"/>
          <w:szCs w:val="20"/>
        </w:rPr>
      </w:pPr>
      <w:r w:rsidRPr="00C64358">
        <w:rPr>
          <w:rFonts w:ascii="Arial" w:hAnsi="Arial" w:cs="Arial"/>
          <w:sz w:val="20"/>
          <w:szCs w:val="20"/>
        </w:rPr>
        <w:t>Neste sentido, um planejamento bem elaborado propicia contratações potencialmente mais eficientes, posto que a realização de estudos previamente delineados conduz ao conhecimento de novas modelagens/metodologias ofertadas pelo mercado, resultando na melhor qualidade do gasto e em uma gestão eficiente dos recursos públicos.</w:t>
      </w:r>
    </w:p>
    <w:p w14:paraId="6CDCA167" w14:textId="6728D325" w:rsidR="00DC652B" w:rsidRPr="00C64358" w:rsidRDefault="00DC652B" w:rsidP="00991D09">
      <w:pPr>
        <w:spacing w:after="0" w:line="240" w:lineRule="auto"/>
        <w:jc w:val="both"/>
        <w:rPr>
          <w:rFonts w:ascii="Arial" w:hAnsi="Arial" w:cs="Arial"/>
          <w:sz w:val="20"/>
          <w:szCs w:val="20"/>
        </w:rPr>
      </w:pPr>
    </w:p>
    <w:p w14:paraId="24390D7B" w14:textId="2E45DCBC" w:rsidR="00DC652B" w:rsidRPr="00C64358" w:rsidRDefault="00DC652B" w:rsidP="00991D09">
      <w:pPr>
        <w:spacing w:after="0" w:line="240" w:lineRule="auto"/>
        <w:jc w:val="both"/>
        <w:rPr>
          <w:rFonts w:ascii="Arial" w:hAnsi="Arial" w:cs="Arial"/>
          <w:sz w:val="20"/>
          <w:szCs w:val="20"/>
        </w:rPr>
      </w:pPr>
      <w:r w:rsidRPr="00C64358">
        <w:rPr>
          <w:rFonts w:ascii="Arial" w:hAnsi="Arial" w:cs="Arial"/>
          <w:sz w:val="20"/>
          <w:szCs w:val="20"/>
        </w:rPr>
        <w:t>O presente documento apresenta os estudos técnicos preliminares que visam a viabilidade (técnica e econômica) da contratação pretendida e o levantamento dos elementos essenciais que servirão para compor o Termo de Referência ou Projeto Básico.</w:t>
      </w:r>
    </w:p>
    <w:p w14:paraId="1BD00C3D" w14:textId="1317072F" w:rsidR="00941D0B" w:rsidRPr="00C64358" w:rsidRDefault="00941D0B" w:rsidP="00991D09">
      <w:pPr>
        <w:spacing w:after="0" w:line="240" w:lineRule="auto"/>
        <w:jc w:val="both"/>
        <w:rPr>
          <w:rFonts w:ascii="Arial" w:hAnsi="Arial" w:cs="Arial"/>
          <w:sz w:val="20"/>
          <w:szCs w:val="20"/>
        </w:rPr>
      </w:pPr>
    </w:p>
    <w:p w14:paraId="161D73C2" w14:textId="30CA8999" w:rsidR="00941D0B" w:rsidRPr="00C64358" w:rsidRDefault="00941D0B" w:rsidP="00991D09">
      <w:pPr>
        <w:spacing w:after="0" w:line="240" w:lineRule="auto"/>
        <w:jc w:val="both"/>
        <w:rPr>
          <w:rFonts w:ascii="Arial" w:hAnsi="Arial" w:cs="Arial"/>
          <w:sz w:val="20"/>
          <w:szCs w:val="20"/>
        </w:rPr>
      </w:pPr>
      <w:r w:rsidRPr="00C64358">
        <w:rPr>
          <w:rFonts w:ascii="Arial" w:hAnsi="Arial" w:cs="Arial"/>
          <w:sz w:val="20"/>
          <w:szCs w:val="20"/>
        </w:rPr>
        <w:t xml:space="preserve">O objetivo é a escolha da opção mais vantajosa para a administração pública para </w:t>
      </w:r>
      <w:r w:rsidR="00530B0C" w:rsidRPr="00C64358">
        <w:rPr>
          <w:rFonts w:ascii="Arial" w:hAnsi="Arial" w:cs="Arial"/>
          <w:sz w:val="20"/>
          <w:szCs w:val="20"/>
        </w:rPr>
        <w:t xml:space="preserve">a </w:t>
      </w:r>
      <w:r w:rsidR="0042556D">
        <w:rPr>
          <w:rFonts w:ascii="Arial" w:hAnsi="Arial" w:cs="Arial"/>
          <w:sz w:val="20"/>
          <w:szCs w:val="20"/>
        </w:rPr>
        <w:t xml:space="preserve">Reforma </w:t>
      </w:r>
      <w:r w:rsidR="00DD68CC">
        <w:rPr>
          <w:rFonts w:ascii="Arial" w:hAnsi="Arial" w:cs="Arial"/>
          <w:sz w:val="20"/>
          <w:szCs w:val="20"/>
        </w:rPr>
        <w:t>d</w:t>
      </w:r>
      <w:r w:rsidR="007B1239">
        <w:rPr>
          <w:rFonts w:ascii="Arial" w:hAnsi="Arial" w:cs="Arial"/>
          <w:sz w:val="20"/>
          <w:szCs w:val="20"/>
        </w:rPr>
        <w:t>o auditório do centro tecnológico – ETEC.</w:t>
      </w:r>
    </w:p>
    <w:p w14:paraId="3571F111" w14:textId="4E2D0698" w:rsidR="00227933" w:rsidRPr="00C64358" w:rsidRDefault="00227933" w:rsidP="00227933">
      <w:pPr>
        <w:spacing w:after="0" w:line="240" w:lineRule="auto"/>
        <w:jc w:val="both"/>
        <w:rPr>
          <w:rFonts w:ascii="Arial" w:hAnsi="Arial" w:cs="Arial"/>
          <w:sz w:val="20"/>
          <w:szCs w:val="20"/>
        </w:rPr>
      </w:pPr>
    </w:p>
    <w:p w14:paraId="3641A6C1" w14:textId="1CA0B704" w:rsidR="00227933" w:rsidRPr="00441C3A" w:rsidRDefault="00227933" w:rsidP="00227933">
      <w:pPr>
        <w:spacing w:after="0" w:line="240" w:lineRule="auto"/>
        <w:jc w:val="both"/>
        <w:rPr>
          <w:rFonts w:ascii="Arial" w:hAnsi="Arial" w:cs="Arial"/>
          <w:b/>
          <w:sz w:val="20"/>
          <w:szCs w:val="20"/>
        </w:rPr>
      </w:pPr>
      <w:r w:rsidRPr="00441C3A">
        <w:rPr>
          <w:rFonts w:ascii="Arial" w:hAnsi="Arial" w:cs="Arial"/>
          <w:b/>
          <w:sz w:val="20"/>
          <w:szCs w:val="20"/>
        </w:rPr>
        <w:t xml:space="preserve">1.4. </w:t>
      </w:r>
      <w:r w:rsidRPr="00441C3A">
        <w:rPr>
          <w:b/>
        </w:rPr>
        <w:t>Da</w:t>
      </w:r>
      <w:r w:rsidRPr="00441C3A">
        <w:rPr>
          <w:b/>
          <w:spacing w:val="-3"/>
        </w:rPr>
        <w:t xml:space="preserve"> </w:t>
      </w:r>
      <w:r w:rsidRPr="00441C3A">
        <w:rPr>
          <w:b/>
        </w:rPr>
        <w:t>justificativa</w:t>
      </w:r>
      <w:r w:rsidRPr="00441C3A">
        <w:rPr>
          <w:b/>
          <w:spacing w:val="-4"/>
        </w:rPr>
        <w:t xml:space="preserve"> </w:t>
      </w:r>
      <w:r w:rsidRPr="00441C3A">
        <w:rPr>
          <w:b/>
        </w:rPr>
        <w:t>de</w:t>
      </w:r>
      <w:r w:rsidRPr="00441C3A">
        <w:rPr>
          <w:b/>
          <w:spacing w:val="-3"/>
        </w:rPr>
        <w:t xml:space="preserve"> </w:t>
      </w:r>
      <w:r w:rsidRPr="00441C3A">
        <w:rPr>
          <w:b/>
        </w:rPr>
        <w:t>Contratação</w:t>
      </w:r>
    </w:p>
    <w:p w14:paraId="5C99D2DE" w14:textId="77777777" w:rsidR="00227933" w:rsidRPr="00441C3A" w:rsidRDefault="00227933" w:rsidP="00227933">
      <w:pPr>
        <w:spacing w:after="0" w:line="240" w:lineRule="auto"/>
        <w:jc w:val="both"/>
        <w:rPr>
          <w:rFonts w:ascii="Arial" w:hAnsi="Arial" w:cs="Arial"/>
          <w:sz w:val="20"/>
          <w:szCs w:val="20"/>
        </w:rPr>
      </w:pPr>
    </w:p>
    <w:p w14:paraId="0BBF4491" w14:textId="58E86CAE" w:rsidR="00941D0B" w:rsidRPr="00C64358" w:rsidRDefault="00530B0C" w:rsidP="00530B0C">
      <w:pPr>
        <w:spacing w:after="0" w:line="240" w:lineRule="auto"/>
        <w:ind w:firstLine="708"/>
        <w:jc w:val="both"/>
        <w:rPr>
          <w:rFonts w:ascii="Arial" w:hAnsi="Arial" w:cs="Arial"/>
          <w:bCs/>
          <w:sz w:val="20"/>
          <w:szCs w:val="20"/>
        </w:rPr>
      </w:pPr>
      <w:r w:rsidRPr="00441C3A">
        <w:rPr>
          <w:rFonts w:ascii="Arial" w:hAnsi="Arial" w:cs="Arial"/>
          <w:bCs/>
          <w:sz w:val="20"/>
          <w:szCs w:val="20"/>
        </w:rPr>
        <w:t xml:space="preserve">A </w:t>
      </w:r>
      <w:r w:rsidR="0042556D" w:rsidRPr="00441C3A">
        <w:rPr>
          <w:rFonts w:ascii="Arial" w:hAnsi="Arial" w:cs="Arial"/>
          <w:bCs/>
          <w:sz w:val="20"/>
          <w:szCs w:val="20"/>
        </w:rPr>
        <w:t>edificação</w:t>
      </w:r>
      <w:r w:rsidR="00693C4B" w:rsidRPr="00441C3A">
        <w:rPr>
          <w:rFonts w:ascii="Arial" w:hAnsi="Arial" w:cs="Arial"/>
          <w:bCs/>
          <w:sz w:val="20"/>
          <w:szCs w:val="20"/>
        </w:rPr>
        <w:t xml:space="preserve">, </w:t>
      </w:r>
      <w:r w:rsidR="00441C3A" w:rsidRPr="00441C3A">
        <w:rPr>
          <w:rFonts w:ascii="Arial" w:hAnsi="Arial" w:cs="Arial"/>
          <w:bCs/>
          <w:sz w:val="20"/>
          <w:szCs w:val="20"/>
        </w:rPr>
        <w:t xml:space="preserve">localizada à rua Presídio Borba </w:t>
      </w:r>
      <w:r w:rsidR="007B1239">
        <w:rPr>
          <w:rFonts w:ascii="Arial" w:hAnsi="Arial" w:cs="Arial"/>
          <w:bCs/>
          <w:sz w:val="20"/>
          <w:szCs w:val="20"/>
        </w:rPr>
        <w:t>720</w:t>
      </w:r>
      <w:r w:rsidR="00441C3A" w:rsidRPr="00441C3A">
        <w:rPr>
          <w:rFonts w:ascii="Arial" w:hAnsi="Arial" w:cs="Arial"/>
          <w:bCs/>
          <w:sz w:val="20"/>
          <w:szCs w:val="20"/>
        </w:rPr>
        <w:t xml:space="preserve">, onde se situa o Centro </w:t>
      </w:r>
      <w:r w:rsidR="007B1239">
        <w:rPr>
          <w:rFonts w:ascii="Arial" w:hAnsi="Arial" w:cs="Arial"/>
          <w:bCs/>
          <w:sz w:val="20"/>
          <w:szCs w:val="20"/>
        </w:rPr>
        <w:t>Tecnológico - ETEC</w:t>
      </w:r>
      <w:r w:rsidR="00441C3A" w:rsidRPr="00441C3A">
        <w:rPr>
          <w:rFonts w:ascii="Arial" w:hAnsi="Arial" w:cs="Arial"/>
          <w:bCs/>
          <w:sz w:val="20"/>
          <w:szCs w:val="20"/>
        </w:rPr>
        <w:t>,</w:t>
      </w:r>
      <w:r w:rsidR="0042556D" w:rsidRPr="00441C3A">
        <w:rPr>
          <w:rFonts w:ascii="Arial" w:hAnsi="Arial" w:cs="Arial"/>
          <w:bCs/>
          <w:sz w:val="20"/>
          <w:szCs w:val="20"/>
        </w:rPr>
        <w:t xml:space="preserve"> </w:t>
      </w:r>
      <w:r w:rsidR="00441C3A">
        <w:rPr>
          <w:rFonts w:ascii="Arial" w:hAnsi="Arial" w:cs="Arial"/>
          <w:bCs/>
          <w:sz w:val="20"/>
          <w:szCs w:val="20"/>
        </w:rPr>
        <w:t xml:space="preserve">foi construída </w:t>
      </w:r>
      <w:r w:rsidR="007B1239">
        <w:rPr>
          <w:rFonts w:ascii="Arial" w:hAnsi="Arial" w:cs="Arial"/>
          <w:bCs/>
          <w:sz w:val="20"/>
          <w:szCs w:val="20"/>
        </w:rPr>
        <w:t>com um palco revestido com madeira, porém ao longo do tempo e com umidade a madeira apodreceu e ocasionou a impossibilidade de uso. A prefeitura realizou a retirada do piso, porém será necessário a contratação de empresa especializada para colocação da cerâmica no palco e também a substituição dos carpetes, unificando os pisos existentes. Também será necessário a repintura interna, por causa das obras de reforma.</w:t>
      </w:r>
    </w:p>
    <w:p w14:paraId="78FB8CCC" w14:textId="77777777" w:rsidR="00530B0C" w:rsidRPr="00C64358" w:rsidRDefault="00530B0C" w:rsidP="00DC652B">
      <w:pPr>
        <w:spacing w:after="0" w:line="240" w:lineRule="auto"/>
        <w:jc w:val="both"/>
        <w:rPr>
          <w:rFonts w:ascii="Arial" w:hAnsi="Arial" w:cs="Arial"/>
          <w:sz w:val="20"/>
          <w:szCs w:val="20"/>
        </w:rPr>
      </w:pPr>
    </w:p>
    <w:p w14:paraId="1E470249" w14:textId="0B6B9999" w:rsidR="00AA234B" w:rsidRPr="00C64358" w:rsidRDefault="00AA234B" w:rsidP="003421D6">
      <w:pPr>
        <w:spacing w:after="0" w:line="240" w:lineRule="auto"/>
        <w:jc w:val="both"/>
        <w:rPr>
          <w:rFonts w:ascii="Arial" w:hAnsi="Arial" w:cs="Arial"/>
          <w:b/>
          <w:bCs/>
          <w:sz w:val="20"/>
          <w:szCs w:val="20"/>
        </w:rPr>
      </w:pPr>
      <w:r w:rsidRPr="00C64358">
        <w:rPr>
          <w:rFonts w:ascii="Arial" w:hAnsi="Arial" w:cs="Arial"/>
          <w:b/>
          <w:bCs/>
          <w:sz w:val="20"/>
          <w:szCs w:val="20"/>
        </w:rPr>
        <w:t>2. ALINHAMENTO AO PLANEJAMENTO DA ADMINISTRAÇÃO</w:t>
      </w:r>
      <w:r w:rsidR="00CE44A7" w:rsidRPr="00C64358">
        <w:rPr>
          <w:rFonts w:ascii="Arial" w:hAnsi="Arial" w:cs="Arial"/>
          <w:b/>
          <w:bCs/>
          <w:sz w:val="20"/>
          <w:szCs w:val="20"/>
        </w:rPr>
        <w:t xml:space="preserve"> – ARTIGO 18, § 1° INCISO II</w:t>
      </w:r>
    </w:p>
    <w:p w14:paraId="39F0469E" w14:textId="77777777" w:rsidR="003421D6" w:rsidRPr="00C64358" w:rsidRDefault="003421D6" w:rsidP="003421D6">
      <w:pPr>
        <w:spacing w:after="0" w:line="240" w:lineRule="auto"/>
        <w:jc w:val="both"/>
        <w:rPr>
          <w:rFonts w:ascii="Arial" w:hAnsi="Arial" w:cs="Arial"/>
          <w:b/>
          <w:bCs/>
          <w:sz w:val="20"/>
          <w:szCs w:val="20"/>
        </w:rPr>
      </w:pPr>
    </w:p>
    <w:p w14:paraId="58271485" w14:textId="28404753" w:rsidR="00AA234B" w:rsidRDefault="00CE44A7" w:rsidP="003421D6">
      <w:pPr>
        <w:spacing w:after="0" w:line="240" w:lineRule="auto"/>
        <w:jc w:val="both"/>
        <w:rPr>
          <w:rFonts w:ascii="Arial" w:hAnsi="Arial" w:cs="Arial"/>
          <w:sz w:val="20"/>
          <w:szCs w:val="20"/>
        </w:rPr>
      </w:pPr>
      <w:r w:rsidRPr="00C64358">
        <w:rPr>
          <w:rFonts w:ascii="Arial" w:hAnsi="Arial" w:cs="Arial"/>
          <w:b/>
          <w:sz w:val="20"/>
          <w:szCs w:val="20"/>
        </w:rPr>
        <w:t>2.1.</w:t>
      </w:r>
      <w:r w:rsidRPr="00C64358">
        <w:rPr>
          <w:rFonts w:ascii="Arial" w:hAnsi="Arial" w:cs="Arial"/>
          <w:sz w:val="20"/>
          <w:szCs w:val="20"/>
        </w:rPr>
        <w:t xml:space="preserve"> </w:t>
      </w:r>
      <w:r w:rsidR="00AA234B" w:rsidRPr="00C64358">
        <w:rPr>
          <w:rFonts w:ascii="Arial" w:hAnsi="Arial" w:cs="Arial"/>
          <w:sz w:val="20"/>
          <w:szCs w:val="20"/>
        </w:rPr>
        <w:t xml:space="preserve">O presente Estudo Técnico Preliminar possui fulcro na Lei Orçamentária Anual, que prevê despesas </w:t>
      </w:r>
      <w:r w:rsidR="00266CDA" w:rsidRPr="00C64358">
        <w:rPr>
          <w:rFonts w:ascii="Arial" w:hAnsi="Arial" w:cs="Arial"/>
          <w:sz w:val="20"/>
          <w:szCs w:val="20"/>
        </w:rPr>
        <w:t xml:space="preserve">para contratação </w:t>
      </w:r>
      <w:r w:rsidR="00941D0B" w:rsidRPr="00C64358">
        <w:rPr>
          <w:rFonts w:ascii="Arial" w:hAnsi="Arial" w:cs="Arial"/>
          <w:sz w:val="20"/>
          <w:szCs w:val="20"/>
        </w:rPr>
        <w:t>desta natureza</w:t>
      </w:r>
      <w:r w:rsidR="00DD2C2E">
        <w:rPr>
          <w:rFonts w:ascii="Arial" w:hAnsi="Arial" w:cs="Arial"/>
          <w:sz w:val="20"/>
          <w:szCs w:val="20"/>
        </w:rPr>
        <w:t>.</w:t>
      </w:r>
    </w:p>
    <w:p w14:paraId="39BF811B" w14:textId="1F80FDE7" w:rsidR="00DD2C2E" w:rsidRPr="00C64358" w:rsidRDefault="00DD2C2E" w:rsidP="003421D6">
      <w:pPr>
        <w:spacing w:after="0" w:line="240" w:lineRule="auto"/>
        <w:jc w:val="both"/>
        <w:rPr>
          <w:rFonts w:ascii="Arial" w:hAnsi="Arial" w:cs="Arial"/>
          <w:sz w:val="20"/>
          <w:szCs w:val="20"/>
        </w:rPr>
      </w:pPr>
      <w:r w:rsidRPr="00BA5EAF">
        <w:rPr>
          <w:rFonts w:ascii="Arial" w:hAnsi="Arial" w:cs="Arial"/>
          <w:sz w:val="20"/>
          <w:szCs w:val="20"/>
        </w:rPr>
        <w:t xml:space="preserve">2.1.2. Consta ainda, a presente contratação no plano anual de contratações sob código </w:t>
      </w:r>
      <w:r w:rsidR="00DD68CC">
        <w:rPr>
          <w:rFonts w:ascii="Arial" w:hAnsi="Arial" w:cs="Arial"/>
          <w:sz w:val="20"/>
          <w:szCs w:val="20"/>
        </w:rPr>
        <w:t>6</w:t>
      </w:r>
      <w:r w:rsidR="00A5307D">
        <w:rPr>
          <w:rFonts w:ascii="Arial" w:hAnsi="Arial" w:cs="Arial"/>
          <w:sz w:val="20"/>
          <w:szCs w:val="20"/>
        </w:rPr>
        <w:t>2</w:t>
      </w:r>
      <w:r w:rsidRPr="00BA5EAF">
        <w:rPr>
          <w:rFonts w:ascii="Arial" w:hAnsi="Arial" w:cs="Arial"/>
          <w:sz w:val="20"/>
          <w:szCs w:val="20"/>
        </w:rPr>
        <w:t>/202</w:t>
      </w:r>
      <w:r w:rsidR="00A5307D">
        <w:rPr>
          <w:rFonts w:ascii="Arial" w:hAnsi="Arial" w:cs="Arial"/>
          <w:sz w:val="20"/>
          <w:szCs w:val="20"/>
        </w:rPr>
        <w:t>5</w:t>
      </w:r>
      <w:r w:rsidR="00BA5EAF" w:rsidRPr="00BA5EAF">
        <w:rPr>
          <w:rFonts w:ascii="Arial" w:hAnsi="Arial" w:cs="Arial"/>
          <w:sz w:val="20"/>
          <w:szCs w:val="20"/>
        </w:rPr>
        <w:t>, da versão 1.</w:t>
      </w:r>
      <w:r w:rsidR="00A5307D">
        <w:rPr>
          <w:rFonts w:ascii="Arial" w:hAnsi="Arial" w:cs="Arial"/>
          <w:sz w:val="20"/>
          <w:szCs w:val="20"/>
        </w:rPr>
        <w:t>4</w:t>
      </w:r>
      <w:r w:rsidR="00BA5EAF" w:rsidRPr="00BA5EAF">
        <w:rPr>
          <w:rFonts w:ascii="Arial" w:hAnsi="Arial" w:cs="Arial"/>
          <w:sz w:val="20"/>
          <w:szCs w:val="20"/>
        </w:rPr>
        <w:t xml:space="preserve"> do plano.</w:t>
      </w:r>
      <w:r w:rsidR="00BA5EAF">
        <w:rPr>
          <w:rFonts w:ascii="Arial" w:hAnsi="Arial" w:cs="Arial"/>
          <w:sz w:val="20"/>
          <w:szCs w:val="20"/>
        </w:rPr>
        <w:t xml:space="preserve"> </w:t>
      </w:r>
    </w:p>
    <w:p w14:paraId="7E527B7C" w14:textId="77777777" w:rsidR="003421D6" w:rsidRPr="00C64358" w:rsidRDefault="003421D6" w:rsidP="003421D6">
      <w:pPr>
        <w:spacing w:after="0" w:line="240" w:lineRule="auto"/>
        <w:jc w:val="both"/>
        <w:rPr>
          <w:rFonts w:ascii="Arial" w:hAnsi="Arial" w:cs="Arial"/>
          <w:sz w:val="20"/>
          <w:szCs w:val="20"/>
        </w:rPr>
      </w:pPr>
    </w:p>
    <w:p w14:paraId="384AA83A" w14:textId="77777777" w:rsidR="00AA234B" w:rsidRPr="00C64358" w:rsidRDefault="00AA234B" w:rsidP="003421D6">
      <w:pPr>
        <w:spacing w:after="0" w:line="240" w:lineRule="auto"/>
        <w:jc w:val="both"/>
        <w:rPr>
          <w:rFonts w:ascii="Arial" w:hAnsi="Arial" w:cs="Arial"/>
          <w:sz w:val="20"/>
          <w:szCs w:val="20"/>
        </w:rPr>
      </w:pPr>
    </w:p>
    <w:p w14:paraId="03A040C0" w14:textId="77777777" w:rsidR="00F9164B" w:rsidRPr="00C64358" w:rsidRDefault="00AA234B" w:rsidP="00F9164B">
      <w:pPr>
        <w:spacing w:after="0" w:line="240" w:lineRule="auto"/>
        <w:jc w:val="both"/>
        <w:rPr>
          <w:rFonts w:ascii="Arial" w:hAnsi="Arial" w:cs="Arial"/>
          <w:b/>
          <w:bCs/>
          <w:sz w:val="20"/>
          <w:szCs w:val="20"/>
        </w:rPr>
      </w:pPr>
      <w:r w:rsidRPr="00C64358">
        <w:rPr>
          <w:rFonts w:ascii="Arial" w:hAnsi="Arial" w:cs="Arial"/>
          <w:b/>
          <w:bCs/>
          <w:sz w:val="20"/>
          <w:szCs w:val="20"/>
        </w:rPr>
        <w:t>3. REQUISITOS DE CONTRATAÇÃO</w:t>
      </w:r>
      <w:r w:rsidR="00CE44A7" w:rsidRPr="00C64358">
        <w:rPr>
          <w:rFonts w:ascii="Arial" w:hAnsi="Arial" w:cs="Arial"/>
          <w:b/>
          <w:bCs/>
          <w:sz w:val="20"/>
          <w:szCs w:val="20"/>
        </w:rPr>
        <w:t xml:space="preserve"> – ARTIGO 18, § 1° INCISO III</w:t>
      </w:r>
    </w:p>
    <w:p w14:paraId="0A56CA6D" w14:textId="77777777" w:rsidR="00F9164B" w:rsidRPr="00C64358" w:rsidRDefault="00F9164B" w:rsidP="00F9164B">
      <w:pPr>
        <w:spacing w:after="0" w:line="240" w:lineRule="auto"/>
        <w:jc w:val="both"/>
        <w:rPr>
          <w:rFonts w:ascii="Arial" w:hAnsi="Arial" w:cs="Arial"/>
          <w:b/>
          <w:bCs/>
          <w:sz w:val="20"/>
          <w:szCs w:val="20"/>
        </w:rPr>
      </w:pPr>
    </w:p>
    <w:p w14:paraId="0B6BDA59" w14:textId="2617427D" w:rsidR="009E2B6F" w:rsidRPr="00C64358" w:rsidRDefault="009E2B6F" w:rsidP="009E2B6F">
      <w:pPr>
        <w:pStyle w:val="PargrafodaLista"/>
        <w:widowControl w:val="0"/>
        <w:autoSpaceDE w:val="0"/>
        <w:autoSpaceDN w:val="0"/>
        <w:adjustRightInd w:val="0"/>
        <w:spacing w:after="0" w:line="240" w:lineRule="auto"/>
        <w:ind w:left="0"/>
        <w:jc w:val="both"/>
        <w:rPr>
          <w:rFonts w:ascii="Arial" w:hAnsi="Arial" w:cs="Arial"/>
          <w:sz w:val="20"/>
        </w:rPr>
      </w:pPr>
      <w:r w:rsidRPr="00C64358">
        <w:rPr>
          <w:rFonts w:ascii="Arial" w:hAnsi="Arial" w:cs="Arial"/>
          <w:b/>
          <w:sz w:val="20"/>
        </w:rPr>
        <w:t xml:space="preserve">3.1. </w:t>
      </w:r>
      <w:r w:rsidRPr="00C64358">
        <w:rPr>
          <w:rFonts w:ascii="Arial" w:hAnsi="Arial" w:cs="Arial"/>
          <w:sz w:val="20"/>
        </w:rPr>
        <w:t xml:space="preserve">O objeto a ser licitado, pelas suas características e com base nas justificativas acima mencionadas, se dará por meio de licitação, na modalidade de Concorrência Pública, menor preço global, executada pelo regime de empreitada por preço </w:t>
      </w:r>
      <w:r w:rsidR="00941D0B" w:rsidRPr="00C64358">
        <w:rPr>
          <w:rFonts w:ascii="Arial" w:hAnsi="Arial" w:cs="Arial"/>
          <w:sz w:val="20"/>
        </w:rPr>
        <w:t>global</w:t>
      </w:r>
      <w:r w:rsidRPr="00C64358">
        <w:rPr>
          <w:rFonts w:ascii="Arial" w:hAnsi="Arial" w:cs="Arial"/>
          <w:sz w:val="20"/>
        </w:rPr>
        <w:t>, onde estará se empenhando para ofere</w:t>
      </w:r>
      <w:r w:rsidR="00EE6284" w:rsidRPr="00C64358">
        <w:rPr>
          <w:rFonts w:ascii="Arial" w:hAnsi="Arial" w:cs="Arial"/>
          <w:sz w:val="20"/>
        </w:rPr>
        <w:t xml:space="preserve">cer </w:t>
      </w:r>
      <w:r w:rsidR="00941D0B" w:rsidRPr="00C64358">
        <w:rPr>
          <w:rFonts w:ascii="Arial" w:hAnsi="Arial" w:cs="Arial"/>
          <w:sz w:val="20"/>
        </w:rPr>
        <w:t>serviços em conformidade com projetos, memoriais e termo de referência</w:t>
      </w:r>
    </w:p>
    <w:p w14:paraId="11D320A1" w14:textId="77777777" w:rsidR="009E2B6F" w:rsidRPr="00C64358" w:rsidRDefault="009E2B6F" w:rsidP="009E2B6F">
      <w:pPr>
        <w:pStyle w:val="PargrafodaLista"/>
        <w:widowControl w:val="0"/>
        <w:autoSpaceDE w:val="0"/>
        <w:autoSpaceDN w:val="0"/>
        <w:adjustRightInd w:val="0"/>
        <w:spacing w:after="0" w:line="240" w:lineRule="auto"/>
        <w:ind w:left="0"/>
        <w:jc w:val="both"/>
        <w:rPr>
          <w:rFonts w:ascii="Arial" w:hAnsi="Arial" w:cs="Arial"/>
          <w:sz w:val="20"/>
        </w:rPr>
      </w:pPr>
    </w:p>
    <w:p w14:paraId="0C2A62E9" w14:textId="35583BF2" w:rsidR="009E2B6F" w:rsidRPr="00C64358" w:rsidRDefault="009E2B6F" w:rsidP="009E2B6F">
      <w:pPr>
        <w:pStyle w:val="PargrafodaLista"/>
        <w:widowControl w:val="0"/>
        <w:autoSpaceDE w:val="0"/>
        <w:autoSpaceDN w:val="0"/>
        <w:adjustRightInd w:val="0"/>
        <w:spacing w:after="0" w:line="240" w:lineRule="auto"/>
        <w:ind w:left="0"/>
        <w:jc w:val="both"/>
        <w:rPr>
          <w:rFonts w:ascii="Arial" w:hAnsi="Arial" w:cs="Arial"/>
          <w:sz w:val="20"/>
        </w:rPr>
      </w:pPr>
      <w:r w:rsidRPr="00C64358">
        <w:rPr>
          <w:rFonts w:ascii="Arial" w:hAnsi="Arial" w:cs="Arial"/>
          <w:b/>
          <w:sz w:val="20"/>
        </w:rPr>
        <w:t>3.2.</w:t>
      </w:r>
      <w:r w:rsidRPr="00C64358">
        <w:rPr>
          <w:rFonts w:ascii="Arial" w:hAnsi="Arial" w:cs="Arial"/>
          <w:sz w:val="20"/>
        </w:rPr>
        <w:t xml:space="preserve"> Os serviços serão prestados por empresa especializada, devidamente regulamentada e autorizada pelos órgãos competentes, em conformidade pela legislação vigente e padrões de sustentabilidade exigidos nesse instrumento e no Projeto Básico. A prestação dos serviços de engenharia não gera vínculo empregatício entre os empregados da contratada e a administração pública, vedando-se qualquer relação entre eles que caracterize pessoalidade e subordinação direta</w:t>
      </w:r>
    </w:p>
    <w:p w14:paraId="38EA45CC" w14:textId="77777777" w:rsidR="009E2B6F" w:rsidRPr="00C64358" w:rsidRDefault="009E2B6F" w:rsidP="003D65E8">
      <w:pPr>
        <w:pStyle w:val="PargrafodaLista"/>
        <w:widowControl w:val="0"/>
        <w:autoSpaceDE w:val="0"/>
        <w:autoSpaceDN w:val="0"/>
        <w:adjustRightInd w:val="0"/>
        <w:spacing w:after="0" w:line="240" w:lineRule="auto"/>
        <w:jc w:val="both"/>
        <w:rPr>
          <w:rFonts w:ascii="Arial" w:hAnsi="Arial" w:cs="Arial"/>
          <w:b/>
          <w:bCs/>
          <w:sz w:val="20"/>
          <w:szCs w:val="20"/>
        </w:rPr>
      </w:pPr>
    </w:p>
    <w:p w14:paraId="25F26741" w14:textId="452819FD" w:rsidR="00AA234B" w:rsidRPr="00C64358" w:rsidRDefault="00692CCA" w:rsidP="003421D6">
      <w:pPr>
        <w:spacing w:after="0" w:line="240" w:lineRule="auto"/>
        <w:jc w:val="both"/>
        <w:rPr>
          <w:rFonts w:ascii="Arial" w:hAnsi="Arial" w:cs="Arial"/>
          <w:b/>
          <w:bCs/>
          <w:sz w:val="20"/>
          <w:szCs w:val="20"/>
        </w:rPr>
      </w:pPr>
      <w:r w:rsidRPr="00C64358">
        <w:rPr>
          <w:rFonts w:ascii="Arial" w:hAnsi="Arial" w:cs="Arial"/>
          <w:b/>
          <w:bCs/>
          <w:sz w:val="20"/>
          <w:szCs w:val="20"/>
        </w:rPr>
        <w:t>4. ESTIMATIVAS E QUANTIDADES DE CONTRATAÇÃO</w:t>
      </w:r>
      <w:r w:rsidR="00CE44A7" w:rsidRPr="00C64358">
        <w:rPr>
          <w:rFonts w:ascii="Arial" w:hAnsi="Arial" w:cs="Arial"/>
          <w:b/>
          <w:bCs/>
          <w:sz w:val="20"/>
          <w:szCs w:val="20"/>
        </w:rPr>
        <w:t xml:space="preserve"> – ARTIGO 18, § 1° INCISO IV</w:t>
      </w:r>
    </w:p>
    <w:p w14:paraId="2E79E5F0" w14:textId="77777777" w:rsidR="003E2B8C" w:rsidRPr="00C64358" w:rsidRDefault="003E2B8C" w:rsidP="003421D6">
      <w:pPr>
        <w:spacing w:after="0" w:line="240" w:lineRule="auto"/>
        <w:jc w:val="both"/>
        <w:rPr>
          <w:rFonts w:ascii="Arial" w:hAnsi="Arial" w:cs="Arial"/>
          <w:b/>
          <w:bCs/>
          <w:sz w:val="18"/>
          <w:szCs w:val="20"/>
        </w:rPr>
      </w:pPr>
    </w:p>
    <w:p w14:paraId="2637A5E0" w14:textId="368FF450" w:rsidR="0028505A" w:rsidRPr="00C64358" w:rsidRDefault="00692E07" w:rsidP="00530B0C">
      <w:pPr>
        <w:spacing w:after="0" w:line="240" w:lineRule="auto"/>
        <w:jc w:val="both"/>
        <w:rPr>
          <w:rFonts w:ascii="Arial" w:hAnsi="Arial" w:cs="Arial"/>
          <w:sz w:val="20"/>
        </w:rPr>
      </w:pPr>
      <w:r w:rsidRPr="00C64358">
        <w:rPr>
          <w:rFonts w:ascii="Arial" w:hAnsi="Arial" w:cs="Arial"/>
          <w:b/>
          <w:sz w:val="20"/>
        </w:rPr>
        <w:t>4.1.</w:t>
      </w:r>
      <w:r w:rsidRPr="00C64358">
        <w:rPr>
          <w:rFonts w:ascii="Arial" w:hAnsi="Arial" w:cs="Arial"/>
          <w:sz w:val="20"/>
        </w:rPr>
        <w:t xml:space="preserve"> </w:t>
      </w:r>
      <w:r w:rsidR="00EF4BDB">
        <w:rPr>
          <w:rFonts w:ascii="Arial" w:hAnsi="Arial" w:cs="Arial"/>
          <w:sz w:val="20"/>
        </w:rPr>
        <w:t xml:space="preserve">Executar a reforma predial, com base em um estudo arquitetônico, </w:t>
      </w:r>
      <w:r w:rsidR="004B2DDA">
        <w:rPr>
          <w:rFonts w:ascii="Arial" w:hAnsi="Arial" w:cs="Arial"/>
          <w:sz w:val="20"/>
        </w:rPr>
        <w:t xml:space="preserve">de modo a proporcionar um ambiente funcional e adequado </w:t>
      </w:r>
      <w:r w:rsidR="00A5307D">
        <w:rPr>
          <w:rFonts w:ascii="Arial" w:hAnsi="Arial" w:cs="Arial"/>
          <w:sz w:val="20"/>
        </w:rPr>
        <w:t>para reunião de público</w:t>
      </w:r>
      <w:r w:rsidR="004B2DDA">
        <w:rPr>
          <w:rFonts w:ascii="Arial" w:hAnsi="Arial" w:cs="Arial"/>
          <w:sz w:val="20"/>
        </w:rPr>
        <w:t xml:space="preserve">, sendo que a metragem total da reforma é de </w:t>
      </w:r>
      <w:r w:rsidR="00A5307D">
        <w:rPr>
          <w:rFonts w:ascii="Arial" w:hAnsi="Arial" w:cs="Arial"/>
          <w:sz w:val="20"/>
        </w:rPr>
        <w:t>96</w:t>
      </w:r>
      <w:r w:rsidR="004B2DDA">
        <w:rPr>
          <w:rFonts w:ascii="Arial" w:hAnsi="Arial" w:cs="Arial"/>
          <w:sz w:val="20"/>
        </w:rPr>
        <w:t>,</w:t>
      </w:r>
      <w:r w:rsidR="00DD68CC">
        <w:rPr>
          <w:rFonts w:ascii="Arial" w:hAnsi="Arial" w:cs="Arial"/>
          <w:sz w:val="20"/>
        </w:rPr>
        <w:t>00</w:t>
      </w:r>
      <w:r w:rsidR="004B2DDA">
        <w:rPr>
          <w:rFonts w:ascii="Arial" w:hAnsi="Arial" w:cs="Arial"/>
          <w:sz w:val="20"/>
        </w:rPr>
        <w:t>m².</w:t>
      </w:r>
      <w:r w:rsidR="00530B0C" w:rsidRPr="00C64358">
        <w:rPr>
          <w:rFonts w:ascii="Arial" w:hAnsi="Arial" w:cs="Arial"/>
          <w:sz w:val="20"/>
        </w:rPr>
        <w:tab/>
      </w:r>
      <w:r w:rsidR="00530B0C" w:rsidRPr="00C64358">
        <w:rPr>
          <w:rFonts w:ascii="Arial" w:hAnsi="Arial" w:cs="Arial"/>
          <w:sz w:val="20"/>
        </w:rPr>
        <w:tab/>
      </w:r>
      <w:r w:rsidR="00530B0C" w:rsidRPr="00C64358">
        <w:rPr>
          <w:rFonts w:ascii="Arial" w:hAnsi="Arial" w:cs="Arial"/>
          <w:sz w:val="20"/>
        </w:rPr>
        <w:tab/>
      </w:r>
      <w:r w:rsidR="00530B0C" w:rsidRPr="00C64358">
        <w:rPr>
          <w:rFonts w:ascii="Arial" w:hAnsi="Arial" w:cs="Arial"/>
          <w:sz w:val="20"/>
        </w:rPr>
        <w:tab/>
      </w:r>
    </w:p>
    <w:p w14:paraId="508CCBF3" w14:textId="6EE1276A" w:rsidR="00FB1AD3" w:rsidRPr="00C64358" w:rsidRDefault="00FB1AD3" w:rsidP="00FB1AD3">
      <w:pPr>
        <w:spacing w:after="0" w:line="240" w:lineRule="auto"/>
        <w:jc w:val="both"/>
        <w:rPr>
          <w:rFonts w:ascii="Arial" w:hAnsi="Arial" w:cs="Arial"/>
          <w:sz w:val="18"/>
        </w:rPr>
      </w:pPr>
      <w:r w:rsidRPr="00C64358">
        <w:rPr>
          <w:b/>
        </w:rPr>
        <w:t>4.2.</w:t>
      </w:r>
      <w:r w:rsidRPr="00C64358">
        <w:t xml:space="preserve"> </w:t>
      </w:r>
      <w:r w:rsidRPr="00C64358">
        <w:rPr>
          <w:rFonts w:ascii="Arial" w:hAnsi="Arial" w:cs="Arial"/>
          <w:sz w:val="20"/>
        </w:rPr>
        <w:t xml:space="preserve">O custo estimado das quantidades será obtido mediante informações coletadas nas bases oficiais da tabela </w:t>
      </w:r>
      <w:r w:rsidR="0042556D">
        <w:rPr>
          <w:rFonts w:ascii="Arial" w:hAnsi="Arial" w:cs="Arial"/>
          <w:sz w:val="20"/>
        </w:rPr>
        <w:t>SINAPI</w:t>
      </w:r>
      <w:r w:rsidR="00DD68CC">
        <w:rPr>
          <w:rFonts w:ascii="Arial" w:hAnsi="Arial" w:cs="Arial"/>
          <w:sz w:val="20"/>
        </w:rPr>
        <w:t>,</w:t>
      </w:r>
      <w:r w:rsidR="004B2DDA">
        <w:rPr>
          <w:rFonts w:ascii="Arial" w:hAnsi="Arial" w:cs="Arial"/>
          <w:sz w:val="20"/>
        </w:rPr>
        <w:t xml:space="preserve"> e</w:t>
      </w:r>
      <w:r w:rsidRPr="00C64358">
        <w:rPr>
          <w:rFonts w:ascii="Arial" w:hAnsi="Arial" w:cs="Arial"/>
          <w:sz w:val="20"/>
        </w:rPr>
        <w:t xml:space="preserve"> constarão informados na memória de cálculo</w:t>
      </w:r>
      <w:r w:rsidR="00936940">
        <w:rPr>
          <w:rFonts w:ascii="Arial" w:hAnsi="Arial" w:cs="Arial"/>
          <w:sz w:val="20"/>
        </w:rPr>
        <w:t>.</w:t>
      </w:r>
    </w:p>
    <w:p w14:paraId="7BD79552" w14:textId="77777777" w:rsidR="00692E07" w:rsidRPr="00C64358" w:rsidRDefault="00692E07" w:rsidP="004A2F4D">
      <w:pPr>
        <w:spacing w:after="0" w:line="240" w:lineRule="auto"/>
        <w:jc w:val="both"/>
        <w:rPr>
          <w:rFonts w:ascii="Arial" w:hAnsi="Arial" w:cs="Arial"/>
          <w:sz w:val="18"/>
          <w:szCs w:val="20"/>
        </w:rPr>
      </w:pPr>
    </w:p>
    <w:p w14:paraId="1E4B2319" w14:textId="648513EE" w:rsidR="00692CCA" w:rsidRPr="00C64358" w:rsidRDefault="00EF55F1" w:rsidP="003421D6">
      <w:pPr>
        <w:spacing w:after="0" w:line="240" w:lineRule="auto"/>
        <w:jc w:val="both"/>
        <w:rPr>
          <w:rFonts w:ascii="Arial" w:hAnsi="Arial" w:cs="Arial"/>
          <w:b/>
          <w:bCs/>
          <w:sz w:val="20"/>
          <w:szCs w:val="20"/>
        </w:rPr>
      </w:pPr>
      <w:r w:rsidRPr="00C64358">
        <w:rPr>
          <w:rFonts w:ascii="Arial" w:hAnsi="Arial" w:cs="Arial"/>
          <w:b/>
          <w:bCs/>
          <w:sz w:val="20"/>
          <w:szCs w:val="20"/>
        </w:rPr>
        <w:t>5. LEVANTAMENTO DE MERCADO</w:t>
      </w:r>
      <w:r w:rsidR="00CE44A7" w:rsidRPr="00C64358">
        <w:rPr>
          <w:rFonts w:ascii="Arial" w:hAnsi="Arial" w:cs="Arial"/>
          <w:b/>
          <w:bCs/>
          <w:sz w:val="20"/>
          <w:szCs w:val="20"/>
        </w:rPr>
        <w:t xml:space="preserve"> – ARTIGO 18, § INCISO V</w:t>
      </w:r>
    </w:p>
    <w:p w14:paraId="68B8327F" w14:textId="124F4991" w:rsidR="002D6095" w:rsidRPr="00C64358" w:rsidRDefault="002D6095" w:rsidP="00692E07">
      <w:pPr>
        <w:spacing w:after="0" w:line="240" w:lineRule="auto"/>
        <w:jc w:val="both"/>
      </w:pPr>
    </w:p>
    <w:p w14:paraId="744FE25A" w14:textId="2B2E3798" w:rsidR="002D6095" w:rsidRPr="00C64358" w:rsidRDefault="002D6095" w:rsidP="00692E07">
      <w:pPr>
        <w:spacing w:after="0" w:line="240" w:lineRule="auto"/>
        <w:jc w:val="both"/>
      </w:pPr>
      <w:r w:rsidRPr="00C64358">
        <w:t>Analisando as possibilidades, encontram-se duas alternativas, cujo mérito da viabilidade será apresentada:</w:t>
      </w:r>
    </w:p>
    <w:p w14:paraId="4E1B9085" w14:textId="7135017A" w:rsidR="002D6095" w:rsidRPr="00C64358" w:rsidRDefault="002D6095" w:rsidP="00692E07">
      <w:pPr>
        <w:spacing w:after="0" w:line="240" w:lineRule="auto"/>
        <w:jc w:val="both"/>
      </w:pPr>
    </w:p>
    <w:p w14:paraId="5A193F00" w14:textId="513FDBE0" w:rsidR="002D6095" w:rsidRPr="00C64358" w:rsidRDefault="002D6095" w:rsidP="00692E07">
      <w:pPr>
        <w:spacing w:after="0" w:line="240" w:lineRule="auto"/>
        <w:jc w:val="both"/>
        <w:rPr>
          <w:b/>
          <w:bCs/>
        </w:rPr>
      </w:pPr>
      <w:r w:rsidRPr="00C64358">
        <w:rPr>
          <w:b/>
          <w:bCs/>
        </w:rPr>
        <w:t>ALTERNATIVA 01 – A própria entidade efetuar a obra.</w:t>
      </w:r>
    </w:p>
    <w:p w14:paraId="36C7DD92" w14:textId="43F474A6" w:rsidR="002D6095" w:rsidRPr="00C64358" w:rsidRDefault="002D6095" w:rsidP="00692E07">
      <w:pPr>
        <w:spacing w:after="0" w:line="240" w:lineRule="auto"/>
        <w:jc w:val="both"/>
      </w:pPr>
      <w:r w:rsidRPr="00C64358">
        <w:tab/>
        <w:t>Ao analisar a estrutura do Município, verifica-se a inexistência de equipe profissional compatível no quadro de funcionários, bem como não dispõe de jazida própria para obtenção dos materiais indispensáveis para a realização da obra, ficando assim inviável está alternativa.</w:t>
      </w:r>
    </w:p>
    <w:p w14:paraId="28967C74" w14:textId="77777777" w:rsidR="002D6095" w:rsidRPr="00C64358" w:rsidRDefault="002D6095" w:rsidP="00692E07">
      <w:pPr>
        <w:spacing w:after="0" w:line="240" w:lineRule="auto"/>
        <w:jc w:val="both"/>
      </w:pPr>
    </w:p>
    <w:p w14:paraId="36C1617E" w14:textId="607B56D2" w:rsidR="002D6095" w:rsidRPr="00C64358" w:rsidRDefault="002D6095" w:rsidP="00692E07">
      <w:pPr>
        <w:spacing w:after="0" w:line="240" w:lineRule="auto"/>
        <w:jc w:val="both"/>
        <w:rPr>
          <w:rFonts w:ascii="Arial" w:hAnsi="Arial" w:cs="Arial"/>
          <w:b/>
          <w:sz w:val="20"/>
          <w:szCs w:val="20"/>
        </w:rPr>
      </w:pPr>
      <w:r w:rsidRPr="00C64358">
        <w:rPr>
          <w:rFonts w:ascii="Arial" w:hAnsi="Arial" w:cs="Arial"/>
          <w:b/>
          <w:sz w:val="20"/>
          <w:szCs w:val="20"/>
        </w:rPr>
        <w:t>ALTERNATIVA 02 – Terceirização através de procedimento licitatório</w:t>
      </w:r>
    </w:p>
    <w:p w14:paraId="08360D75" w14:textId="77777777" w:rsidR="002D6095" w:rsidRPr="00C64358" w:rsidRDefault="002D6095" w:rsidP="00692E07">
      <w:pPr>
        <w:spacing w:after="0" w:line="240" w:lineRule="auto"/>
        <w:jc w:val="both"/>
        <w:rPr>
          <w:rFonts w:ascii="Arial" w:hAnsi="Arial" w:cs="Arial"/>
          <w:b/>
          <w:sz w:val="20"/>
          <w:szCs w:val="20"/>
        </w:rPr>
      </w:pPr>
    </w:p>
    <w:p w14:paraId="62BCA51A" w14:textId="5A8CE412" w:rsidR="00692E07" w:rsidRPr="00C64358" w:rsidRDefault="00E0772F" w:rsidP="002D6095">
      <w:pPr>
        <w:spacing w:after="0" w:line="240" w:lineRule="auto"/>
        <w:ind w:firstLine="708"/>
        <w:jc w:val="both"/>
        <w:rPr>
          <w:rFonts w:ascii="Arial" w:hAnsi="Arial" w:cs="Arial"/>
          <w:sz w:val="20"/>
          <w:szCs w:val="20"/>
        </w:rPr>
      </w:pPr>
      <w:r w:rsidRPr="00C64358">
        <w:rPr>
          <w:rFonts w:ascii="Arial" w:hAnsi="Arial" w:cs="Arial"/>
          <w:sz w:val="20"/>
          <w:szCs w:val="20"/>
        </w:rPr>
        <w:t>Tendo</w:t>
      </w:r>
      <w:r w:rsidR="00692E07" w:rsidRPr="00C64358">
        <w:rPr>
          <w:rFonts w:ascii="Arial" w:hAnsi="Arial" w:cs="Arial"/>
          <w:sz w:val="20"/>
          <w:szCs w:val="20"/>
        </w:rPr>
        <w:t xml:space="preserve"> em vista a natureza do objeto, </w:t>
      </w:r>
      <w:r w:rsidRPr="00C64358">
        <w:rPr>
          <w:rFonts w:ascii="Arial" w:hAnsi="Arial" w:cs="Arial"/>
          <w:sz w:val="20"/>
          <w:szCs w:val="20"/>
        </w:rPr>
        <w:t xml:space="preserve">existem </w:t>
      </w:r>
      <w:r w:rsidR="00692E07" w:rsidRPr="00C64358">
        <w:rPr>
          <w:rFonts w:ascii="Arial" w:hAnsi="Arial" w:cs="Arial"/>
          <w:sz w:val="20"/>
          <w:szCs w:val="20"/>
        </w:rPr>
        <w:t>no mercado Nacional diversas empresas de engenharia para realização de obras e serviços</w:t>
      </w:r>
      <w:r w:rsidRPr="00C64358">
        <w:rPr>
          <w:rFonts w:ascii="Arial" w:hAnsi="Arial" w:cs="Arial"/>
          <w:sz w:val="20"/>
          <w:szCs w:val="20"/>
        </w:rPr>
        <w:t xml:space="preserve"> desta natureza</w:t>
      </w:r>
      <w:r w:rsidR="00692E07" w:rsidRPr="00C64358">
        <w:rPr>
          <w:rFonts w:ascii="Arial" w:hAnsi="Arial" w:cs="Arial"/>
          <w:sz w:val="20"/>
          <w:szCs w:val="20"/>
        </w:rPr>
        <w:t xml:space="preserve">, o que possibilita ampla concorrência e vantagens à administração pública, propiciando transparência e legalidade para requerida contratação. Assim, será elaborada pela equipe técnica responsável pelo planejamento da licitação planilha orçamentária acompanhada de sua memória de cálculo onde sejam discriminados os valores unitários estimados de todos os materiais e serviços que serão aplicados na contratação, projeto básico e plantas. Vale ressaltar que a referência da planilha orçamentária baseada </w:t>
      </w:r>
      <w:r w:rsidR="00FB1AD3" w:rsidRPr="00C64358">
        <w:rPr>
          <w:rFonts w:ascii="Arial" w:hAnsi="Arial" w:cs="Arial"/>
          <w:sz w:val="20"/>
          <w:szCs w:val="20"/>
        </w:rPr>
        <w:t>na tabela</w:t>
      </w:r>
      <w:r w:rsidR="00692E07" w:rsidRPr="00C64358">
        <w:rPr>
          <w:rFonts w:ascii="Arial" w:hAnsi="Arial" w:cs="Arial"/>
          <w:sz w:val="20"/>
          <w:szCs w:val="20"/>
        </w:rPr>
        <w:t xml:space="preserve"> </w:t>
      </w:r>
      <w:r w:rsidR="00B73DE5" w:rsidRPr="00C64358">
        <w:rPr>
          <w:rFonts w:ascii="Arial" w:hAnsi="Arial" w:cs="Arial"/>
          <w:sz w:val="20"/>
          <w:szCs w:val="20"/>
        </w:rPr>
        <w:t xml:space="preserve">do </w:t>
      </w:r>
      <w:r w:rsidR="004B2DDA">
        <w:rPr>
          <w:rFonts w:ascii="Arial" w:hAnsi="Arial" w:cs="Arial"/>
          <w:sz w:val="20"/>
          <w:szCs w:val="20"/>
        </w:rPr>
        <w:t>SINAPI</w:t>
      </w:r>
      <w:r w:rsidR="00692E07" w:rsidRPr="00C64358">
        <w:rPr>
          <w:rFonts w:ascii="Arial" w:hAnsi="Arial" w:cs="Arial"/>
          <w:sz w:val="20"/>
          <w:szCs w:val="20"/>
        </w:rPr>
        <w:t xml:space="preserve"> supre a pesquisa de preços de mercado, conforme Decreto Federal nº 7.983, de 08 de abril de 2013 e publicação “Orientações para elaboração de planilhas orçamentárias públicas – TCU”.</w:t>
      </w:r>
    </w:p>
    <w:p w14:paraId="0F64BD3F" w14:textId="14C4F372" w:rsidR="002D6095" w:rsidRPr="00C64358" w:rsidRDefault="002D6095" w:rsidP="002D6095">
      <w:pPr>
        <w:spacing w:after="0" w:line="240" w:lineRule="auto"/>
        <w:ind w:firstLine="708"/>
        <w:jc w:val="both"/>
        <w:rPr>
          <w:rFonts w:ascii="Arial" w:hAnsi="Arial" w:cs="Arial"/>
          <w:sz w:val="20"/>
          <w:szCs w:val="20"/>
        </w:rPr>
      </w:pPr>
      <w:r w:rsidRPr="00C64358">
        <w:rPr>
          <w:rFonts w:ascii="Arial" w:hAnsi="Arial" w:cs="Arial"/>
          <w:sz w:val="20"/>
          <w:szCs w:val="20"/>
        </w:rPr>
        <w:t>Portanto, resta oportuna a contratação através do procedimento licitatório, sendo a melhor alternativa para atender ao interesse público.</w:t>
      </w:r>
    </w:p>
    <w:p w14:paraId="250E10C8" w14:textId="77777777" w:rsidR="00975419" w:rsidRPr="00C64358" w:rsidRDefault="00975419" w:rsidP="003421D6">
      <w:pPr>
        <w:spacing w:after="0" w:line="240" w:lineRule="auto"/>
        <w:jc w:val="both"/>
        <w:rPr>
          <w:rFonts w:ascii="Arial" w:hAnsi="Arial" w:cs="Arial"/>
          <w:sz w:val="20"/>
          <w:szCs w:val="20"/>
        </w:rPr>
      </w:pPr>
    </w:p>
    <w:p w14:paraId="03A36562" w14:textId="4395836F" w:rsidR="00692CCA" w:rsidRPr="00C64358" w:rsidRDefault="00CE44A7" w:rsidP="003421D6">
      <w:pPr>
        <w:spacing w:after="0" w:line="240" w:lineRule="auto"/>
        <w:jc w:val="both"/>
        <w:rPr>
          <w:rFonts w:ascii="Arial" w:hAnsi="Arial" w:cs="Arial"/>
          <w:b/>
          <w:bCs/>
          <w:sz w:val="20"/>
          <w:szCs w:val="20"/>
        </w:rPr>
      </w:pPr>
      <w:r w:rsidRPr="00C64358">
        <w:rPr>
          <w:rFonts w:ascii="Arial" w:hAnsi="Arial" w:cs="Arial"/>
          <w:b/>
          <w:bCs/>
          <w:sz w:val="20"/>
          <w:szCs w:val="20"/>
        </w:rPr>
        <w:t xml:space="preserve">6. </w:t>
      </w:r>
      <w:r w:rsidR="00EF55F1" w:rsidRPr="00C64358">
        <w:rPr>
          <w:rFonts w:ascii="Arial" w:hAnsi="Arial" w:cs="Arial"/>
          <w:b/>
          <w:bCs/>
          <w:sz w:val="20"/>
          <w:szCs w:val="20"/>
        </w:rPr>
        <w:t>ESTIMATIVA DO VALOR DA CONTRATAÇÃO</w:t>
      </w:r>
      <w:r w:rsidR="00D25B8B" w:rsidRPr="00C64358">
        <w:rPr>
          <w:rFonts w:ascii="Arial" w:hAnsi="Arial" w:cs="Arial"/>
          <w:b/>
          <w:bCs/>
          <w:sz w:val="20"/>
          <w:szCs w:val="20"/>
        </w:rPr>
        <w:t xml:space="preserve"> – ARTIGO 18, § 1°, INCISO VI</w:t>
      </w:r>
    </w:p>
    <w:p w14:paraId="59E01C27" w14:textId="77777777" w:rsidR="00D04306" w:rsidRPr="00C64358" w:rsidRDefault="00D04306" w:rsidP="003421D6">
      <w:pPr>
        <w:spacing w:after="0" w:line="240" w:lineRule="auto"/>
        <w:jc w:val="both"/>
        <w:rPr>
          <w:rFonts w:ascii="Arial" w:hAnsi="Arial" w:cs="Arial"/>
          <w:b/>
          <w:bCs/>
          <w:sz w:val="20"/>
          <w:szCs w:val="20"/>
        </w:rPr>
      </w:pPr>
    </w:p>
    <w:p w14:paraId="3045AF21" w14:textId="7B3AAB7F" w:rsidR="00DA60B0" w:rsidRPr="00C64358" w:rsidRDefault="00CE44A7" w:rsidP="00A5307D">
      <w:pPr>
        <w:spacing w:before="240" w:after="0" w:line="240" w:lineRule="auto"/>
        <w:jc w:val="both"/>
        <w:rPr>
          <w:rFonts w:ascii="Arial" w:hAnsi="Arial" w:cs="Arial"/>
          <w:sz w:val="20"/>
          <w:szCs w:val="20"/>
        </w:rPr>
      </w:pPr>
      <w:r w:rsidRPr="00C64358">
        <w:rPr>
          <w:rFonts w:ascii="Arial" w:hAnsi="Arial" w:cs="Arial"/>
          <w:b/>
          <w:sz w:val="20"/>
          <w:szCs w:val="20"/>
        </w:rPr>
        <w:t>6.1.</w:t>
      </w:r>
      <w:r w:rsidRPr="00C64358">
        <w:rPr>
          <w:rFonts w:ascii="Arial" w:hAnsi="Arial" w:cs="Arial"/>
          <w:sz w:val="20"/>
          <w:szCs w:val="20"/>
        </w:rPr>
        <w:t xml:space="preserve"> </w:t>
      </w:r>
      <w:r w:rsidR="00EF55F1" w:rsidRPr="00C64358">
        <w:rPr>
          <w:rFonts w:ascii="Arial" w:hAnsi="Arial" w:cs="Arial"/>
          <w:sz w:val="20"/>
          <w:szCs w:val="20"/>
        </w:rPr>
        <w:t xml:space="preserve">A Estimativa do valor da contratação </w:t>
      </w:r>
      <w:r w:rsidR="00DA60B0" w:rsidRPr="00C64358">
        <w:rPr>
          <w:rFonts w:ascii="Arial" w:hAnsi="Arial" w:cs="Arial"/>
          <w:sz w:val="20"/>
          <w:szCs w:val="20"/>
        </w:rPr>
        <w:t xml:space="preserve">é de R$ </w:t>
      </w:r>
      <w:r w:rsidR="00A5307D">
        <w:rPr>
          <w:rFonts w:ascii="Arial" w:hAnsi="Arial" w:cs="Arial"/>
          <w:sz w:val="20"/>
          <w:szCs w:val="20"/>
        </w:rPr>
        <w:t>26.000,00</w:t>
      </w:r>
      <w:r w:rsidR="00D04306" w:rsidRPr="00C64358">
        <w:rPr>
          <w:rFonts w:ascii="Arial" w:hAnsi="Arial" w:cs="Arial"/>
          <w:sz w:val="20"/>
          <w:szCs w:val="20"/>
        </w:rPr>
        <w:t xml:space="preserve"> (</w:t>
      </w:r>
      <w:r w:rsidR="00A5307D">
        <w:rPr>
          <w:rFonts w:ascii="Arial" w:hAnsi="Arial" w:cs="Arial"/>
          <w:sz w:val="20"/>
          <w:szCs w:val="20"/>
        </w:rPr>
        <w:t>vinte e seis</w:t>
      </w:r>
      <w:r w:rsidR="00B73DE5" w:rsidRPr="00C64358">
        <w:rPr>
          <w:rFonts w:ascii="Arial" w:hAnsi="Arial" w:cs="Arial"/>
          <w:sz w:val="20"/>
          <w:szCs w:val="20"/>
        </w:rPr>
        <w:t xml:space="preserve"> mil</w:t>
      </w:r>
      <w:r w:rsidR="008B0F54" w:rsidRPr="00C64358">
        <w:rPr>
          <w:rFonts w:ascii="Arial" w:hAnsi="Arial" w:cs="Arial"/>
          <w:sz w:val="20"/>
          <w:szCs w:val="20"/>
        </w:rPr>
        <w:t xml:space="preserve"> reais</w:t>
      </w:r>
      <w:r w:rsidR="00A5307D">
        <w:rPr>
          <w:rFonts w:ascii="Arial" w:hAnsi="Arial" w:cs="Arial"/>
          <w:sz w:val="20"/>
          <w:szCs w:val="20"/>
        </w:rPr>
        <w:t>.</w:t>
      </w:r>
    </w:p>
    <w:p w14:paraId="620E55A1" w14:textId="77777777" w:rsidR="00D04306" w:rsidRPr="00C64358" w:rsidRDefault="00D04306" w:rsidP="003421D6">
      <w:pPr>
        <w:spacing w:after="0" w:line="240" w:lineRule="auto"/>
        <w:jc w:val="both"/>
        <w:rPr>
          <w:rFonts w:ascii="Arial" w:hAnsi="Arial" w:cs="Arial"/>
          <w:sz w:val="20"/>
          <w:szCs w:val="20"/>
        </w:rPr>
      </w:pPr>
    </w:p>
    <w:p w14:paraId="34ECBAC0" w14:textId="3D56746F" w:rsidR="00383105" w:rsidRPr="00C64358" w:rsidRDefault="00CE44A7" w:rsidP="00FB1AD3">
      <w:pPr>
        <w:spacing w:after="0" w:line="240" w:lineRule="auto"/>
        <w:jc w:val="both"/>
        <w:rPr>
          <w:rFonts w:ascii="Arial" w:hAnsi="Arial" w:cs="Arial"/>
          <w:sz w:val="20"/>
          <w:szCs w:val="20"/>
        </w:rPr>
      </w:pPr>
      <w:r w:rsidRPr="00C64358">
        <w:rPr>
          <w:rFonts w:ascii="Arial" w:hAnsi="Arial" w:cs="Arial"/>
          <w:b/>
          <w:sz w:val="20"/>
          <w:szCs w:val="20"/>
        </w:rPr>
        <w:t>6.2.</w:t>
      </w:r>
      <w:r w:rsidRPr="00C64358">
        <w:rPr>
          <w:rFonts w:ascii="Arial" w:hAnsi="Arial" w:cs="Arial"/>
          <w:sz w:val="20"/>
          <w:szCs w:val="20"/>
        </w:rPr>
        <w:t xml:space="preserve"> </w:t>
      </w:r>
      <w:r w:rsidR="00FB1AD3" w:rsidRPr="00C64358">
        <w:rPr>
          <w:rFonts w:ascii="Arial" w:hAnsi="Arial" w:cs="Arial"/>
          <w:sz w:val="20"/>
          <w:szCs w:val="20"/>
        </w:rPr>
        <w:t xml:space="preserve">O custo foi verificado após a realização dos projetos, onde a equipe técnica concluiu que seria mais eficiente, em respeito ao interesse público, elaborar </w:t>
      </w:r>
      <w:r w:rsidR="00FB1AD3" w:rsidRPr="00936940">
        <w:rPr>
          <w:rFonts w:ascii="Arial" w:hAnsi="Arial" w:cs="Arial"/>
          <w:sz w:val="20"/>
          <w:szCs w:val="20"/>
        </w:rPr>
        <w:t xml:space="preserve">um orçamento para a obra com a descrição dos serviços a serem executados através da tabela </w:t>
      </w:r>
      <w:r w:rsidR="00B73DE5" w:rsidRPr="00936940">
        <w:rPr>
          <w:rFonts w:ascii="Arial" w:hAnsi="Arial" w:cs="Arial"/>
          <w:sz w:val="20"/>
          <w:szCs w:val="20"/>
        </w:rPr>
        <w:t xml:space="preserve">do </w:t>
      </w:r>
      <w:r w:rsidR="004B2DDA" w:rsidRPr="00936940">
        <w:rPr>
          <w:rFonts w:ascii="Arial" w:hAnsi="Arial" w:cs="Arial"/>
          <w:sz w:val="20"/>
          <w:szCs w:val="20"/>
        </w:rPr>
        <w:t>SINAPI</w:t>
      </w:r>
      <w:r w:rsidR="00936940">
        <w:rPr>
          <w:rFonts w:ascii="Arial" w:hAnsi="Arial" w:cs="Arial"/>
          <w:sz w:val="20"/>
          <w:szCs w:val="20"/>
        </w:rPr>
        <w:t xml:space="preserve">, </w:t>
      </w:r>
      <w:r w:rsidR="00FB1AD3" w:rsidRPr="00C64358">
        <w:rPr>
          <w:rFonts w:ascii="Arial" w:hAnsi="Arial" w:cs="Arial"/>
          <w:sz w:val="20"/>
          <w:szCs w:val="20"/>
        </w:rPr>
        <w:t>para melhor atender aos importantes requisitos preconizados pelo ordenamento jurídico brasileiro, com sua precificação devidamente justificada na Memória de Cálculo, concluindo ser tecnicamente e economicamente viável a execução indireta dos serviços</w:t>
      </w:r>
      <w:r w:rsidR="00D4003C" w:rsidRPr="00C64358">
        <w:rPr>
          <w:rFonts w:ascii="Arial" w:hAnsi="Arial" w:cs="Arial"/>
          <w:sz w:val="20"/>
          <w:szCs w:val="20"/>
        </w:rPr>
        <w:t>.</w:t>
      </w:r>
    </w:p>
    <w:p w14:paraId="6CAA4D0C" w14:textId="77777777" w:rsidR="00975419" w:rsidRPr="00C64358" w:rsidRDefault="00975419" w:rsidP="003421D6">
      <w:pPr>
        <w:spacing w:after="0" w:line="240" w:lineRule="auto"/>
        <w:jc w:val="both"/>
        <w:rPr>
          <w:rFonts w:ascii="Arial" w:hAnsi="Arial" w:cs="Arial"/>
          <w:sz w:val="20"/>
          <w:szCs w:val="20"/>
        </w:rPr>
      </w:pPr>
    </w:p>
    <w:p w14:paraId="2E26AFCA" w14:textId="210EC8A5" w:rsidR="00EF55F1" w:rsidRPr="00C64358" w:rsidRDefault="00CE44A7" w:rsidP="003421D6">
      <w:pPr>
        <w:spacing w:after="0" w:line="240" w:lineRule="auto"/>
        <w:jc w:val="both"/>
        <w:rPr>
          <w:rFonts w:ascii="Arial" w:hAnsi="Arial" w:cs="Arial"/>
          <w:b/>
          <w:bCs/>
          <w:sz w:val="20"/>
          <w:szCs w:val="20"/>
        </w:rPr>
      </w:pPr>
      <w:r w:rsidRPr="00C64358">
        <w:rPr>
          <w:rFonts w:ascii="Arial" w:hAnsi="Arial" w:cs="Arial"/>
          <w:b/>
          <w:bCs/>
          <w:sz w:val="20"/>
          <w:szCs w:val="20"/>
        </w:rPr>
        <w:t xml:space="preserve">7. </w:t>
      </w:r>
      <w:r w:rsidR="00EF55F1" w:rsidRPr="00C64358">
        <w:rPr>
          <w:rFonts w:ascii="Arial" w:hAnsi="Arial" w:cs="Arial"/>
          <w:b/>
          <w:bCs/>
          <w:sz w:val="20"/>
          <w:szCs w:val="20"/>
        </w:rPr>
        <w:t>DESCRIÇÃO DA SOLUÇÃO COMO UM TODO</w:t>
      </w:r>
      <w:r w:rsidR="00D25B8B" w:rsidRPr="00C64358">
        <w:rPr>
          <w:rFonts w:ascii="Arial" w:hAnsi="Arial" w:cs="Arial"/>
          <w:b/>
          <w:bCs/>
          <w:sz w:val="20"/>
          <w:szCs w:val="20"/>
        </w:rPr>
        <w:t xml:space="preserve"> – ARTIGO 18, 1° INCISO VII</w:t>
      </w:r>
    </w:p>
    <w:p w14:paraId="4F3421B4" w14:textId="77777777" w:rsidR="00CF4293" w:rsidRPr="00C64358" w:rsidRDefault="00CF4293" w:rsidP="003421D6">
      <w:pPr>
        <w:spacing w:after="0" w:line="240" w:lineRule="auto"/>
        <w:jc w:val="both"/>
        <w:rPr>
          <w:rFonts w:ascii="Arial" w:hAnsi="Arial" w:cs="Arial"/>
          <w:b/>
          <w:bCs/>
          <w:sz w:val="20"/>
          <w:szCs w:val="20"/>
        </w:rPr>
      </w:pPr>
    </w:p>
    <w:p w14:paraId="10751806" w14:textId="534170A6" w:rsidR="001B4B90" w:rsidRDefault="00CE44A7" w:rsidP="00E0772F">
      <w:pPr>
        <w:pStyle w:val="Corpodetexto"/>
        <w:spacing w:before="0" w:after="0"/>
        <w:ind w:right="-2" w:hanging="10"/>
        <w:jc w:val="both"/>
        <w:rPr>
          <w:rFonts w:ascii="Arial" w:hAnsi="Arial" w:cs="Arial"/>
          <w:kern w:val="2"/>
          <w:sz w:val="20"/>
          <w:szCs w:val="20"/>
          <w:lang w:val="pt-BR"/>
          <w14:ligatures w14:val="standardContextual"/>
        </w:rPr>
      </w:pPr>
      <w:r w:rsidRPr="00693C4B">
        <w:rPr>
          <w:rFonts w:ascii="Arial" w:hAnsi="Arial" w:cs="Arial"/>
          <w:kern w:val="2"/>
          <w:sz w:val="20"/>
          <w:szCs w:val="20"/>
          <w:lang w:val="pt-BR"/>
          <w14:ligatures w14:val="standardContextual"/>
        </w:rPr>
        <w:t xml:space="preserve">7.1. </w:t>
      </w:r>
      <w:r w:rsidR="00FB1AD3" w:rsidRPr="00693C4B">
        <w:rPr>
          <w:rFonts w:ascii="Arial" w:hAnsi="Arial" w:cs="Arial"/>
          <w:kern w:val="2"/>
          <w:sz w:val="20"/>
          <w:szCs w:val="20"/>
          <w:lang w:val="pt-BR"/>
          <w14:ligatures w14:val="standardContextual"/>
        </w:rPr>
        <w:t xml:space="preserve">A contratação de Empresa de Engenharia para Execução de Obra </w:t>
      </w:r>
      <w:r w:rsidR="004B2DDA" w:rsidRPr="00693C4B">
        <w:rPr>
          <w:rFonts w:ascii="Arial" w:hAnsi="Arial" w:cs="Arial"/>
          <w:kern w:val="2"/>
          <w:sz w:val="20"/>
          <w:szCs w:val="20"/>
          <w:lang w:val="pt-BR"/>
          <w14:ligatures w14:val="standardContextual"/>
        </w:rPr>
        <w:t>de Reforma da edificação</w:t>
      </w:r>
      <w:r w:rsidR="00E0772F" w:rsidRPr="00693C4B">
        <w:rPr>
          <w:rFonts w:ascii="Arial" w:hAnsi="Arial" w:cs="Arial"/>
          <w:kern w:val="2"/>
          <w:sz w:val="20"/>
          <w:szCs w:val="20"/>
          <w:lang w:val="pt-BR"/>
          <w14:ligatures w14:val="standardContextual"/>
        </w:rPr>
        <w:t xml:space="preserve"> deverá seguir o predisposto nos projetos, memoriais e termo de referência.</w:t>
      </w:r>
    </w:p>
    <w:p w14:paraId="108B7B88" w14:textId="3F0D2854" w:rsidR="00936940" w:rsidRDefault="00936940" w:rsidP="00E0772F">
      <w:pPr>
        <w:pStyle w:val="Corpodetexto"/>
        <w:spacing w:before="0" w:after="0"/>
        <w:ind w:right="-2" w:hanging="10"/>
        <w:jc w:val="both"/>
        <w:rPr>
          <w:rFonts w:ascii="Arial" w:hAnsi="Arial" w:cs="Arial"/>
          <w:kern w:val="2"/>
          <w:sz w:val="20"/>
          <w:szCs w:val="20"/>
          <w:lang w:val="pt-BR"/>
          <w14:ligatures w14:val="standardContextual"/>
        </w:rPr>
      </w:pPr>
    </w:p>
    <w:p w14:paraId="2CC96D81" w14:textId="266179A7" w:rsidR="00EF55F1" w:rsidRPr="00C64358" w:rsidRDefault="00D25B8B" w:rsidP="003421D6">
      <w:pPr>
        <w:spacing w:after="0" w:line="240" w:lineRule="auto"/>
        <w:jc w:val="both"/>
        <w:rPr>
          <w:rFonts w:ascii="Arial" w:hAnsi="Arial" w:cs="Arial"/>
          <w:b/>
          <w:bCs/>
          <w:sz w:val="20"/>
          <w:szCs w:val="20"/>
        </w:rPr>
      </w:pPr>
      <w:r w:rsidRPr="00C64358">
        <w:rPr>
          <w:rFonts w:ascii="Arial" w:hAnsi="Arial" w:cs="Arial"/>
          <w:b/>
          <w:bCs/>
          <w:sz w:val="20"/>
          <w:szCs w:val="20"/>
        </w:rPr>
        <w:t xml:space="preserve">8. </w:t>
      </w:r>
      <w:r w:rsidR="00EF55F1" w:rsidRPr="00C64358">
        <w:rPr>
          <w:rFonts w:ascii="Arial" w:hAnsi="Arial" w:cs="Arial"/>
          <w:b/>
          <w:bCs/>
          <w:sz w:val="20"/>
          <w:szCs w:val="20"/>
        </w:rPr>
        <w:t>JUSTIFICATIVA PARA PARCELAMENTO OU NÃO DA CONTRATAÇÃO</w:t>
      </w:r>
      <w:r w:rsidRPr="00C64358">
        <w:rPr>
          <w:rFonts w:ascii="Arial" w:hAnsi="Arial" w:cs="Arial"/>
          <w:b/>
          <w:bCs/>
          <w:sz w:val="20"/>
          <w:szCs w:val="20"/>
        </w:rPr>
        <w:t xml:space="preserve"> – ARTIGO 18, ° 1° INCISO VIII</w:t>
      </w:r>
    </w:p>
    <w:p w14:paraId="0484BF08" w14:textId="77777777" w:rsidR="00523CD3" w:rsidRPr="000E5A81" w:rsidRDefault="00523CD3" w:rsidP="003421D6">
      <w:pPr>
        <w:spacing w:after="0" w:line="240" w:lineRule="auto"/>
        <w:jc w:val="both"/>
        <w:rPr>
          <w:rFonts w:ascii="Arial" w:hAnsi="Arial" w:cs="Arial"/>
          <w:b/>
          <w:bCs/>
          <w:color w:val="FF0000"/>
          <w:sz w:val="20"/>
          <w:szCs w:val="20"/>
        </w:rPr>
      </w:pPr>
    </w:p>
    <w:p w14:paraId="0214E6EC" w14:textId="3CC679B2" w:rsidR="000E5A81" w:rsidRPr="000E5A81" w:rsidRDefault="00D25B8B" w:rsidP="003421D6">
      <w:pPr>
        <w:spacing w:after="0" w:line="240" w:lineRule="auto"/>
        <w:jc w:val="both"/>
        <w:rPr>
          <w:rFonts w:ascii="Arial" w:hAnsi="Arial" w:cs="Arial"/>
          <w:color w:val="FF0000"/>
          <w:sz w:val="20"/>
          <w:szCs w:val="20"/>
        </w:rPr>
      </w:pPr>
      <w:r w:rsidRPr="00DD2C2E">
        <w:rPr>
          <w:rFonts w:ascii="Arial" w:hAnsi="Arial" w:cs="Arial"/>
          <w:b/>
          <w:sz w:val="20"/>
          <w:szCs w:val="20"/>
        </w:rPr>
        <w:t>8.1.</w:t>
      </w:r>
      <w:r w:rsidRPr="00DD2C2E">
        <w:rPr>
          <w:rFonts w:ascii="Arial" w:hAnsi="Arial" w:cs="Arial"/>
          <w:sz w:val="20"/>
          <w:szCs w:val="20"/>
        </w:rPr>
        <w:t xml:space="preserve"> </w:t>
      </w:r>
      <w:r w:rsidR="001B4B90" w:rsidRPr="00DD2C2E">
        <w:rPr>
          <w:rFonts w:ascii="Arial" w:hAnsi="Arial" w:cs="Arial"/>
          <w:sz w:val="20"/>
          <w:szCs w:val="20"/>
        </w:rPr>
        <w:t>O não parcelamento das obras é mais satisfatório do ponto de vista de eficiência técnica, por manter a qualidade do investimento, haja vista que o gerenciamento permanece o tempo todo a cargo de um mesmo administrador, oferecendo um maior nível de controle pela Administração na execução das obras e serviços, cumprimento de cronograma e observância de prazos com a concentração da responsabilidade da construção e garantia dos resultados. Ressalta-se que em obras com serviços inter-relacionados, o atraso em uma etapa construtiva implica em atraso nas demais etapas, ocasionando aumento de custo e comprometimento dos marcos intermediário e final de entrega da obra. Pelas razões expostas, recomenda-se que a contratação não seja parcelada, por não ser vantajoso para a administração pública ou representar prejuízo ao conjunto ou ao complexo do objeto a ser contratado</w:t>
      </w:r>
      <w:r w:rsidR="00EF55F1" w:rsidRPr="00DD2C2E">
        <w:rPr>
          <w:rFonts w:ascii="Arial" w:hAnsi="Arial" w:cs="Arial"/>
          <w:sz w:val="20"/>
          <w:szCs w:val="20"/>
        </w:rPr>
        <w:t>.</w:t>
      </w:r>
    </w:p>
    <w:p w14:paraId="6A737E9F" w14:textId="77777777" w:rsidR="00EF55F1" w:rsidRPr="00C64358" w:rsidRDefault="00EF55F1" w:rsidP="003421D6">
      <w:pPr>
        <w:spacing w:after="0" w:line="240" w:lineRule="auto"/>
        <w:jc w:val="both"/>
        <w:rPr>
          <w:rFonts w:ascii="Arial" w:hAnsi="Arial" w:cs="Arial"/>
          <w:sz w:val="20"/>
          <w:szCs w:val="20"/>
        </w:rPr>
      </w:pPr>
    </w:p>
    <w:p w14:paraId="44BEA245" w14:textId="04E59BE0" w:rsidR="00EF55F1" w:rsidRPr="00C64358" w:rsidRDefault="00D25B8B" w:rsidP="003421D6">
      <w:pPr>
        <w:spacing w:after="0" w:line="240" w:lineRule="auto"/>
        <w:jc w:val="both"/>
        <w:rPr>
          <w:rFonts w:ascii="Arial" w:hAnsi="Arial" w:cs="Arial"/>
          <w:b/>
          <w:bCs/>
          <w:sz w:val="20"/>
          <w:szCs w:val="20"/>
        </w:rPr>
      </w:pPr>
      <w:r w:rsidRPr="00C64358">
        <w:rPr>
          <w:rFonts w:ascii="Arial" w:hAnsi="Arial" w:cs="Arial"/>
          <w:b/>
          <w:bCs/>
          <w:sz w:val="20"/>
          <w:szCs w:val="20"/>
        </w:rPr>
        <w:t xml:space="preserve">9. </w:t>
      </w:r>
      <w:r w:rsidR="00920373" w:rsidRPr="00C64358">
        <w:rPr>
          <w:rFonts w:ascii="Arial" w:hAnsi="Arial" w:cs="Arial"/>
          <w:b/>
          <w:bCs/>
          <w:sz w:val="20"/>
          <w:szCs w:val="20"/>
        </w:rPr>
        <w:t>DEMONSTRATIVO DOS RESULTADOS PRETENDIDOS</w:t>
      </w:r>
      <w:r w:rsidRPr="00C64358">
        <w:rPr>
          <w:rFonts w:ascii="Arial" w:hAnsi="Arial" w:cs="Arial"/>
          <w:b/>
          <w:bCs/>
          <w:sz w:val="20"/>
          <w:szCs w:val="20"/>
        </w:rPr>
        <w:t xml:space="preserve"> – ARTIGO 18, § 1° INCISO IX</w:t>
      </w:r>
    </w:p>
    <w:p w14:paraId="2DB6FBC0" w14:textId="41B98572" w:rsidR="003C4F7D" w:rsidRPr="00C64358" w:rsidRDefault="00D25B8B" w:rsidP="003C4F7D">
      <w:pPr>
        <w:pStyle w:val="Corpodetexto"/>
        <w:jc w:val="both"/>
        <w:rPr>
          <w:rFonts w:ascii="Arial" w:hAnsi="Arial" w:cs="Arial"/>
          <w:sz w:val="20"/>
          <w:szCs w:val="20"/>
        </w:rPr>
      </w:pPr>
      <w:r w:rsidRPr="00C64358">
        <w:rPr>
          <w:rFonts w:ascii="Arial" w:hAnsi="Arial" w:cs="Arial"/>
          <w:b/>
          <w:sz w:val="20"/>
          <w:szCs w:val="20"/>
        </w:rPr>
        <w:t>9.1.</w:t>
      </w:r>
      <w:r w:rsidRPr="00C64358">
        <w:rPr>
          <w:rFonts w:ascii="Arial" w:hAnsi="Arial" w:cs="Arial"/>
          <w:sz w:val="20"/>
          <w:szCs w:val="20"/>
        </w:rPr>
        <w:t xml:space="preserve"> </w:t>
      </w:r>
      <w:r w:rsidR="001B4B90" w:rsidRPr="00C64358">
        <w:rPr>
          <w:rFonts w:ascii="Arial" w:hAnsi="Arial" w:cs="Arial"/>
          <w:sz w:val="20"/>
          <w:szCs w:val="20"/>
        </w:rPr>
        <w:t xml:space="preserve">Com a </w:t>
      </w:r>
      <w:proofErr w:type="spellStart"/>
      <w:r w:rsidR="001B4B90" w:rsidRPr="00C64358">
        <w:rPr>
          <w:rFonts w:ascii="Arial" w:hAnsi="Arial" w:cs="Arial"/>
          <w:sz w:val="20"/>
          <w:szCs w:val="20"/>
        </w:rPr>
        <w:t>realização</w:t>
      </w:r>
      <w:proofErr w:type="spellEnd"/>
      <w:r w:rsidR="001B4B90" w:rsidRPr="00C64358">
        <w:rPr>
          <w:rFonts w:ascii="Arial" w:hAnsi="Arial" w:cs="Arial"/>
          <w:sz w:val="20"/>
          <w:szCs w:val="20"/>
        </w:rPr>
        <w:t xml:space="preserve"> das </w:t>
      </w:r>
      <w:proofErr w:type="spellStart"/>
      <w:r w:rsidR="001B4B90" w:rsidRPr="00C64358">
        <w:rPr>
          <w:rFonts w:ascii="Arial" w:hAnsi="Arial" w:cs="Arial"/>
          <w:sz w:val="20"/>
          <w:szCs w:val="20"/>
        </w:rPr>
        <w:t>obras</w:t>
      </w:r>
      <w:proofErr w:type="spellEnd"/>
      <w:r w:rsidR="001B4B90" w:rsidRPr="00C64358">
        <w:rPr>
          <w:rFonts w:ascii="Arial" w:hAnsi="Arial" w:cs="Arial"/>
          <w:sz w:val="20"/>
          <w:szCs w:val="20"/>
        </w:rPr>
        <w:t xml:space="preserve">, </w:t>
      </w:r>
      <w:proofErr w:type="spellStart"/>
      <w:r w:rsidR="001B4B90" w:rsidRPr="00C64358">
        <w:rPr>
          <w:rFonts w:ascii="Arial" w:hAnsi="Arial" w:cs="Arial"/>
          <w:sz w:val="20"/>
          <w:szCs w:val="20"/>
        </w:rPr>
        <w:t>serão</w:t>
      </w:r>
      <w:proofErr w:type="spellEnd"/>
      <w:r w:rsidR="001B4B90" w:rsidRPr="00C64358">
        <w:rPr>
          <w:rFonts w:ascii="Arial" w:hAnsi="Arial" w:cs="Arial"/>
          <w:sz w:val="20"/>
          <w:szCs w:val="20"/>
        </w:rPr>
        <w:t xml:space="preserve"> </w:t>
      </w:r>
      <w:proofErr w:type="spellStart"/>
      <w:r w:rsidR="001B4B90" w:rsidRPr="00C64358">
        <w:rPr>
          <w:rFonts w:ascii="Arial" w:hAnsi="Arial" w:cs="Arial"/>
          <w:sz w:val="20"/>
          <w:szCs w:val="20"/>
        </w:rPr>
        <w:t>oferecidas</w:t>
      </w:r>
      <w:proofErr w:type="spellEnd"/>
      <w:r w:rsidR="001B4B90" w:rsidRPr="00C64358">
        <w:rPr>
          <w:rFonts w:ascii="Arial" w:hAnsi="Arial" w:cs="Arial"/>
          <w:sz w:val="20"/>
          <w:szCs w:val="20"/>
        </w:rPr>
        <w:t xml:space="preserve"> </w:t>
      </w:r>
      <w:proofErr w:type="spellStart"/>
      <w:r w:rsidR="00A5307D">
        <w:rPr>
          <w:rFonts w:ascii="Arial" w:hAnsi="Arial" w:cs="Arial"/>
          <w:sz w:val="20"/>
          <w:szCs w:val="20"/>
        </w:rPr>
        <w:t>ao</w:t>
      </w:r>
      <w:proofErr w:type="spellEnd"/>
      <w:r w:rsidR="00A5307D">
        <w:rPr>
          <w:rFonts w:ascii="Arial" w:hAnsi="Arial" w:cs="Arial"/>
          <w:sz w:val="20"/>
          <w:szCs w:val="20"/>
        </w:rPr>
        <w:t xml:space="preserve"> </w:t>
      </w:r>
      <w:proofErr w:type="spellStart"/>
      <w:r w:rsidR="00A5307D">
        <w:rPr>
          <w:rFonts w:ascii="Arial" w:hAnsi="Arial" w:cs="Arial"/>
          <w:sz w:val="20"/>
          <w:szCs w:val="20"/>
        </w:rPr>
        <w:t>público</w:t>
      </w:r>
      <w:proofErr w:type="spellEnd"/>
      <w:r w:rsidR="00A5307D">
        <w:rPr>
          <w:rFonts w:ascii="Arial" w:hAnsi="Arial" w:cs="Arial"/>
          <w:sz w:val="20"/>
          <w:szCs w:val="20"/>
        </w:rPr>
        <w:t xml:space="preserve">, </w:t>
      </w:r>
      <w:proofErr w:type="spellStart"/>
      <w:r w:rsidR="00A5307D">
        <w:rPr>
          <w:rFonts w:ascii="Arial" w:hAnsi="Arial" w:cs="Arial"/>
          <w:sz w:val="20"/>
          <w:szCs w:val="20"/>
        </w:rPr>
        <w:t>condições</w:t>
      </w:r>
      <w:proofErr w:type="spellEnd"/>
      <w:r w:rsidR="00A5307D">
        <w:rPr>
          <w:rFonts w:ascii="Arial" w:hAnsi="Arial" w:cs="Arial"/>
          <w:sz w:val="20"/>
          <w:szCs w:val="20"/>
        </w:rPr>
        <w:t xml:space="preserve"> de </w:t>
      </w:r>
      <w:proofErr w:type="spellStart"/>
      <w:r w:rsidR="00A5307D">
        <w:rPr>
          <w:rFonts w:ascii="Arial" w:hAnsi="Arial" w:cs="Arial"/>
          <w:sz w:val="20"/>
          <w:szCs w:val="20"/>
        </w:rPr>
        <w:t>utilização</w:t>
      </w:r>
      <w:proofErr w:type="spellEnd"/>
      <w:r w:rsidR="00A5307D">
        <w:rPr>
          <w:rFonts w:ascii="Arial" w:hAnsi="Arial" w:cs="Arial"/>
          <w:sz w:val="20"/>
          <w:szCs w:val="20"/>
        </w:rPr>
        <w:t xml:space="preserve"> plena do </w:t>
      </w:r>
      <w:proofErr w:type="spellStart"/>
      <w:r w:rsidR="00A5307D">
        <w:rPr>
          <w:rFonts w:ascii="Arial" w:hAnsi="Arial" w:cs="Arial"/>
          <w:sz w:val="20"/>
          <w:szCs w:val="20"/>
        </w:rPr>
        <w:t>espaço</w:t>
      </w:r>
      <w:proofErr w:type="spellEnd"/>
      <w:r w:rsidR="00A5307D">
        <w:rPr>
          <w:rFonts w:ascii="Arial" w:hAnsi="Arial" w:cs="Arial"/>
          <w:sz w:val="20"/>
          <w:szCs w:val="20"/>
        </w:rPr>
        <w:t xml:space="preserve"> para que </w:t>
      </w:r>
      <w:proofErr w:type="spellStart"/>
      <w:r w:rsidR="00A5307D">
        <w:rPr>
          <w:rFonts w:ascii="Arial" w:hAnsi="Arial" w:cs="Arial"/>
          <w:sz w:val="20"/>
          <w:szCs w:val="20"/>
        </w:rPr>
        <w:t>possa</w:t>
      </w:r>
      <w:proofErr w:type="spellEnd"/>
      <w:r w:rsidR="00A5307D">
        <w:rPr>
          <w:rFonts w:ascii="Arial" w:hAnsi="Arial" w:cs="Arial"/>
          <w:sz w:val="20"/>
          <w:szCs w:val="20"/>
        </w:rPr>
        <w:t xml:space="preserve"> ser </w:t>
      </w:r>
      <w:proofErr w:type="spellStart"/>
      <w:r w:rsidR="00A5307D">
        <w:rPr>
          <w:rFonts w:ascii="Arial" w:hAnsi="Arial" w:cs="Arial"/>
          <w:sz w:val="20"/>
          <w:szCs w:val="20"/>
        </w:rPr>
        <w:t>desenvolvidas</w:t>
      </w:r>
      <w:proofErr w:type="spellEnd"/>
      <w:r w:rsidR="00A5307D">
        <w:rPr>
          <w:rFonts w:ascii="Arial" w:hAnsi="Arial" w:cs="Arial"/>
          <w:sz w:val="20"/>
          <w:szCs w:val="20"/>
        </w:rPr>
        <w:t xml:space="preserve"> as </w:t>
      </w:r>
      <w:proofErr w:type="spellStart"/>
      <w:r w:rsidR="00A5307D">
        <w:rPr>
          <w:rFonts w:ascii="Arial" w:hAnsi="Arial" w:cs="Arial"/>
          <w:sz w:val="20"/>
          <w:szCs w:val="20"/>
        </w:rPr>
        <w:t>atividades</w:t>
      </w:r>
      <w:proofErr w:type="spellEnd"/>
      <w:r w:rsidR="00A5307D">
        <w:rPr>
          <w:rFonts w:ascii="Arial" w:hAnsi="Arial" w:cs="Arial"/>
          <w:sz w:val="20"/>
          <w:szCs w:val="20"/>
        </w:rPr>
        <w:t xml:space="preserve"> de palestras e </w:t>
      </w:r>
      <w:proofErr w:type="spellStart"/>
      <w:r w:rsidR="00A5307D">
        <w:rPr>
          <w:rFonts w:ascii="Arial" w:hAnsi="Arial" w:cs="Arial"/>
          <w:sz w:val="20"/>
          <w:szCs w:val="20"/>
        </w:rPr>
        <w:t>cursos</w:t>
      </w:r>
      <w:proofErr w:type="spellEnd"/>
      <w:r w:rsidR="00A5307D">
        <w:rPr>
          <w:rFonts w:ascii="Arial" w:hAnsi="Arial" w:cs="Arial"/>
          <w:sz w:val="20"/>
          <w:szCs w:val="20"/>
        </w:rPr>
        <w:t xml:space="preserve"> a </w:t>
      </w:r>
      <w:proofErr w:type="spellStart"/>
      <w:r w:rsidR="00A5307D">
        <w:rPr>
          <w:rFonts w:ascii="Arial" w:hAnsi="Arial" w:cs="Arial"/>
          <w:sz w:val="20"/>
          <w:szCs w:val="20"/>
        </w:rPr>
        <w:t>todos</w:t>
      </w:r>
      <w:proofErr w:type="spellEnd"/>
      <w:r w:rsidR="00DD68CC">
        <w:rPr>
          <w:rFonts w:ascii="Arial" w:hAnsi="Arial" w:cs="Arial"/>
          <w:sz w:val="20"/>
          <w:szCs w:val="20"/>
          <w:lang w:val="pt-BR"/>
        </w:rPr>
        <w:t xml:space="preserve"> que necessitam do espaço</w:t>
      </w:r>
      <w:r w:rsidR="003C4F7D" w:rsidRPr="00C64358">
        <w:rPr>
          <w:rFonts w:ascii="Arial" w:hAnsi="Arial" w:cs="Arial"/>
          <w:sz w:val="20"/>
          <w:szCs w:val="20"/>
        </w:rPr>
        <w:t>.</w:t>
      </w:r>
    </w:p>
    <w:p w14:paraId="2B9DC131" w14:textId="77777777" w:rsidR="00C24B38" w:rsidRPr="00C64358" w:rsidRDefault="00C24B38" w:rsidP="003421D6">
      <w:pPr>
        <w:spacing w:after="0" w:line="240" w:lineRule="auto"/>
        <w:jc w:val="both"/>
        <w:rPr>
          <w:rFonts w:ascii="Arial" w:hAnsi="Arial" w:cs="Arial"/>
          <w:sz w:val="20"/>
          <w:szCs w:val="20"/>
        </w:rPr>
      </w:pPr>
    </w:p>
    <w:p w14:paraId="2891C193" w14:textId="10EE9076" w:rsidR="00C24B38" w:rsidRPr="00C64358" w:rsidRDefault="00D25B8B" w:rsidP="003421D6">
      <w:pPr>
        <w:spacing w:after="0" w:line="240" w:lineRule="auto"/>
        <w:jc w:val="both"/>
        <w:rPr>
          <w:rFonts w:ascii="Arial" w:hAnsi="Arial" w:cs="Arial"/>
          <w:b/>
          <w:bCs/>
          <w:sz w:val="20"/>
          <w:szCs w:val="20"/>
        </w:rPr>
      </w:pPr>
      <w:r w:rsidRPr="00C64358">
        <w:rPr>
          <w:rFonts w:ascii="Arial" w:hAnsi="Arial" w:cs="Arial"/>
          <w:b/>
          <w:bCs/>
          <w:sz w:val="20"/>
          <w:szCs w:val="20"/>
        </w:rPr>
        <w:t xml:space="preserve">10. </w:t>
      </w:r>
      <w:r w:rsidR="00920373" w:rsidRPr="00C64358">
        <w:rPr>
          <w:rFonts w:ascii="Arial" w:hAnsi="Arial" w:cs="Arial"/>
          <w:b/>
          <w:bCs/>
          <w:sz w:val="20"/>
          <w:szCs w:val="20"/>
        </w:rPr>
        <w:t>PROVIDÊNCIAS A SEREM TOMADAS PELA ADMINISTRAÇÃO</w:t>
      </w:r>
      <w:r w:rsidRPr="00C64358">
        <w:rPr>
          <w:rFonts w:ascii="Arial" w:hAnsi="Arial" w:cs="Arial"/>
          <w:b/>
          <w:bCs/>
          <w:sz w:val="20"/>
          <w:szCs w:val="20"/>
        </w:rPr>
        <w:t xml:space="preserve"> – ARTIGO 18, § 1°, INCISO X</w:t>
      </w:r>
    </w:p>
    <w:p w14:paraId="5A2772F3" w14:textId="77777777" w:rsidR="003C4F7D" w:rsidRPr="00C64358" w:rsidRDefault="003C4F7D" w:rsidP="003C4F7D">
      <w:pPr>
        <w:spacing w:after="0" w:line="240" w:lineRule="auto"/>
        <w:jc w:val="both"/>
        <w:rPr>
          <w:rFonts w:ascii="Arial" w:hAnsi="Arial" w:cs="Arial"/>
          <w:b/>
          <w:bCs/>
          <w:sz w:val="20"/>
          <w:szCs w:val="20"/>
        </w:rPr>
      </w:pPr>
    </w:p>
    <w:p w14:paraId="7B6E1661" w14:textId="734A48A7" w:rsidR="002B76EB" w:rsidRPr="00C64358" w:rsidRDefault="007C6DA6" w:rsidP="003C4F7D">
      <w:pPr>
        <w:spacing w:after="0" w:line="240" w:lineRule="auto"/>
        <w:jc w:val="both"/>
        <w:rPr>
          <w:rFonts w:ascii="Arial" w:hAnsi="Arial" w:cs="Arial"/>
          <w:sz w:val="20"/>
        </w:rPr>
      </w:pPr>
      <w:r w:rsidRPr="00C64358">
        <w:rPr>
          <w:rFonts w:ascii="Arial" w:hAnsi="Arial" w:cs="Arial"/>
          <w:sz w:val="20"/>
        </w:rPr>
        <w:t xml:space="preserve">10.1. </w:t>
      </w:r>
      <w:r w:rsidR="003C4F7D" w:rsidRPr="00C64358">
        <w:rPr>
          <w:rFonts w:ascii="Arial" w:hAnsi="Arial" w:cs="Arial"/>
          <w:sz w:val="20"/>
        </w:rPr>
        <w:t xml:space="preserve">A Prefeitura de Bom Sucesso do Sul ficará responsável pelas medidas preliminares, sendo elas a </w:t>
      </w:r>
      <w:r w:rsidR="00DD68CC">
        <w:rPr>
          <w:rFonts w:ascii="Arial" w:hAnsi="Arial" w:cs="Arial"/>
          <w:sz w:val="20"/>
        </w:rPr>
        <w:t xml:space="preserve">retirada </w:t>
      </w:r>
      <w:r w:rsidR="00A5307D">
        <w:rPr>
          <w:rFonts w:ascii="Arial" w:hAnsi="Arial" w:cs="Arial"/>
          <w:sz w:val="20"/>
        </w:rPr>
        <w:t>do piso de madeira e destinação de resíduos</w:t>
      </w:r>
      <w:r w:rsidR="000E5A81">
        <w:rPr>
          <w:rFonts w:ascii="Arial" w:hAnsi="Arial" w:cs="Arial"/>
          <w:sz w:val="20"/>
        </w:rPr>
        <w:t xml:space="preserve">. </w:t>
      </w:r>
      <w:r w:rsidR="003C4F7D" w:rsidRPr="00C64358">
        <w:rPr>
          <w:rFonts w:ascii="Arial" w:hAnsi="Arial" w:cs="Arial"/>
          <w:sz w:val="20"/>
        </w:rPr>
        <w:t xml:space="preserve"> </w:t>
      </w:r>
    </w:p>
    <w:p w14:paraId="5357CF20" w14:textId="77777777" w:rsidR="003C4F7D" w:rsidRPr="00C64358" w:rsidRDefault="003C4F7D" w:rsidP="003C4F7D">
      <w:pPr>
        <w:spacing w:after="0" w:line="240" w:lineRule="auto"/>
        <w:jc w:val="both"/>
        <w:rPr>
          <w:rFonts w:ascii="Arial" w:hAnsi="Arial" w:cs="Arial"/>
          <w:sz w:val="20"/>
        </w:rPr>
      </w:pPr>
    </w:p>
    <w:p w14:paraId="1E90C12E" w14:textId="34EE5070" w:rsidR="00C24B38" w:rsidRPr="00C64358" w:rsidRDefault="00C24B38" w:rsidP="003421D6">
      <w:pPr>
        <w:spacing w:after="0" w:line="240" w:lineRule="auto"/>
        <w:jc w:val="both"/>
        <w:rPr>
          <w:rFonts w:ascii="Arial" w:hAnsi="Arial" w:cs="Arial"/>
          <w:b/>
          <w:sz w:val="20"/>
          <w:szCs w:val="20"/>
        </w:rPr>
      </w:pPr>
      <w:r w:rsidRPr="00C64358">
        <w:rPr>
          <w:rFonts w:ascii="Arial" w:hAnsi="Arial" w:cs="Arial"/>
          <w:b/>
          <w:sz w:val="20"/>
          <w:szCs w:val="20"/>
        </w:rPr>
        <w:t>10.2. Gestor e Fiscal do Contrato:</w:t>
      </w:r>
    </w:p>
    <w:p w14:paraId="3590AE42" w14:textId="0A79DE17" w:rsidR="00C24B38" w:rsidRPr="00C64358" w:rsidRDefault="00C24B38" w:rsidP="003421D6">
      <w:pPr>
        <w:spacing w:after="0" w:line="240" w:lineRule="auto"/>
        <w:jc w:val="both"/>
        <w:rPr>
          <w:rFonts w:ascii="Arial" w:hAnsi="Arial" w:cs="Arial"/>
          <w:sz w:val="20"/>
          <w:szCs w:val="20"/>
        </w:rPr>
      </w:pPr>
    </w:p>
    <w:p w14:paraId="5090DB82" w14:textId="0925D8AC" w:rsidR="00A22799" w:rsidRPr="00C64358" w:rsidRDefault="00C24B38" w:rsidP="001B4B90">
      <w:pPr>
        <w:spacing w:after="0" w:line="240" w:lineRule="auto"/>
        <w:jc w:val="both"/>
        <w:rPr>
          <w:rFonts w:ascii="Arial" w:hAnsi="Arial" w:cs="Arial"/>
          <w:sz w:val="20"/>
          <w:szCs w:val="20"/>
        </w:rPr>
      </w:pPr>
      <w:r w:rsidRPr="00C64358">
        <w:rPr>
          <w:rFonts w:ascii="Arial" w:hAnsi="Arial" w:cs="Arial"/>
          <w:b/>
          <w:sz w:val="20"/>
          <w:szCs w:val="20"/>
        </w:rPr>
        <w:t>Gestor do Contrato:</w:t>
      </w:r>
      <w:r w:rsidR="003C4F7D" w:rsidRPr="00C64358">
        <w:rPr>
          <w:rFonts w:ascii="Arial" w:hAnsi="Arial" w:cs="Arial"/>
          <w:b/>
          <w:sz w:val="20"/>
          <w:szCs w:val="20"/>
        </w:rPr>
        <w:t xml:space="preserve"> </w:t>
      </w:r>
      <w:r w:rsidR="000E5A81">
        <w:rPr>
          <w:rFonts w:ascii="Arial" w:hAnsi="Arial" w:cs="Arial"/>
          <w:b/>
          <w:kern w:val="0"/>
          <w:sz w:val="20"/>
          <w:szCs w:val="20"/>
          <w14:ligatures w14:val="none"/>
        </w:rPr>
        <w:t>Yonara Beatriz de Araújo Penso</w:t>
      </w:r>
      <w:r w:rsidRPr="00C64358">
        <w:rPr>
          <w:rFonts w:ascii="Arial" w:hAnsi="Arial" w:cs="Arial"/>
          <w:sz w:val="20"/>
          <w:szCs w:val="20"/>
        </w:rPr>
        <w:tab/>
      </w:r>
      <w:r w:rsidR="001B4B90" w:rsidRPr="00C64358">
        <w:rPr>
          <w:rFonts w:ascii="Arial" w:hAnsi="Arial" w:cs="Arial"/>
          <w:sz w:val="20"/>
          <w:szCs w:val="20"/>
        </w:rPr>
        <w:t xml:space="preserve"> </w:t>
      </w:r>
    </w:p>
    <w:p w14:paraId="2F689E88" w14:textId="77777777" w:rsidR="00C24B38" w:rsidRPr="00C64358" w:rsidRDefault="00C24B38" w:rsidP="00C24B38">
      <w:pPr>
        <w:spacing w:after="0" w:line="240" w:lineRule="auto"/>
        <w:ind w:left="2127" w:hanging="2127"/>
        <w:jc w:val="both"/>
        <w:rPr>
          <w:rFonts w:ascii="Arial" w:hAnsi="Arial" w:cs="Arial"/>
          <w:sz w:val="20"/>
          <w:szCs w:val="20"/>
        </w:rPr>
      </w:pPr>
    </w:p>
    <w:p w14:paraId="43B3ABB8" w14:textId="77777777" w:rsidR="000E5A81" w:rsidRDefault="00C24B38" w:rsidP="000E5A81">
      <w:pPr>
        <w:spacing w:after="0" w:line="240" w:lineRule="auto"/>
        <w:ind w:left="2127" w:hanging="2127"/>
        <w:jc w:val="both"/>
        <w:rPr>
          <w:rFonts w:ascii="Arial" w:hAnsi="Arial" w:cs="Arial"/>
          <w:sz w:val="20"/>
          <w:szCs w:val="20"/>
        </w:rPr>
      </w:pPr>
      <w:r w:rsidRPr="00C64358">
        <w:rPr>
          <w:rFonts w:ascii="Arial" w:hAnsi="Arial" w:cs="Arial"/>
          <w:b/>
          <w:sz w:val="20"/>
          <w:szCs w:val="20"/>
        </w:rPr>
        <w:t>Fiscal do Contrato</w:t>
      </w:r>
      <w:r w:rsidR="003C4F7D" w:rsidRPr="00C64358">
        <w:rPr>
          <w:rFonts w:ascii="Arial" w:hAnsi="Arial" w:cs="Arial"/>
          <w:b/>
          <w:sz w:val="20"/>
          <w:szCs w:val="20"/>
        </w:rPr>
        <w:t xml:space="preserve">: </w:t>
      </w:r>
      <w:r w:rsidR="000E5A81">
        <w:rPr>
          <w:rFonts w:ascii="Arial" w:hAnsi="Arial" w:cs="Arial"/>
          <w:b/>
          <w:sz w:val="20"/>
          <w:szCs w:val="20"/>
        </w:rPr>
        <w:t>Diogo Rossetto</w:t>
      </w:r>
    </w:p>
    <w:p w14:paraId="4C482C06" w14:textId="5ECF84B6" w:rsidR="001A4B86" w:rsidRPr="00C64358" w:rsidRDefault="001A4B86" w:rsidP="00CF040F">
      <w:pPr>
        <w:spacing w:after="0" w:line="240" w:lineRule="auto"/>
        <w:ind w:left="2127" w:hanging="2127"/>
        <w:jc w:val="both"/>
        <w:rPr>
          <w:rFonts w:ascii="Arial" w:hAnsi="Arial" w:cs="Arial"/>
          <w:sz w:val="20"/>
          <w:szCs w:val="20"/>
        </w:rPr>
      </w:pPr>
    </w:p>
    <w:p w14:paraId="2919646E" w14:textId="77777777" w:rsidR="00920373" w:rsidRPr="00C64358" w:rsidRDefault="00920373" w:rsidP="003421D6">
      <w:pPr>
        <w:spacing w:after="0" w:line="240" w:lineRule="auto"/>
        <w:jc w:val="both"/>
        <w:rPr>
          <w:rFonts w:ascii="Arial" w:hAnsi="Arial" w:cs="Arial"/>
          <w:sz w:val="20"/>
          <w:szCs w:val="20"/>
        </w:rPr>
      </w:pPr>
    </w:p>
    <w:p w14:paraId="6EB674D5" w14:textId="20AFF5FE" w:rsidR="00920373" w:rsidRPr="00C64358" w:rsidRDefault="00D25B8B" w:rsidP="003421D6">
      <w:pPr>
        <w:spacing w:after="0" w:line="240" w:lineRule="auto"/>
        <w:jc w:val="both"/>
        <w:rPr>
          <w:rFonts w:ascii="Arial" w:hAnsi="Arial" w:cs="Arial"/>
          <w:b/>
          <w:bCs/>
          <w:sz w:val="20"/>
          <w:szCs w:val="20"/>
        </w:rPr>
      </w:pPr>
      <w:r w:rsidRPr="00C64358">
        <w:rPr>
          <w:rFonts w:ascii="Arial" w:hAnsi="Arial" w:cs="Arial"/>
          <w:b/>
          <w:bCs/>
          <w:sz w:val="20"/>
          <w:szCs w:val="20"/>
        </w:rPr>
        <w:t xml:space="preserve">11. </w:t>
      </w:r>
      <w:r w:rsidR="00920373" w:rsidRPr="00C64358">
        <w:rPr>
          <w:rFonts w:ascii="Arial" w:hAnsi="Arial" w:cs="Arial"/>
          <w:b/>
          <w:bCs/>
          <w:sz w:val="20"/>
          <w:szCs w:val="20"/>
        </w:rPr>
        <w:t>CONTRATAÇÕES CORRELATAS OU INTERDEPENDENTES</w:t>
      </w:r>
      <w:r w:rsidRPr="00C64358">
        <w:rPr>
          <w:rFonts w:ascii="Arial" w:hAnsi="Arial" w:cs="Arial"/>
          <w:b/>
          <w:bCs/>
          <w:sz w:val="20"/>
          <w:szCs w:val="20"/>
        </w:rPr>
        <w:t xml:space="preserve"> – ARTIGO 18, § 1° INCISO XI</w:t>
      </w:r>
    </w:p>
    <w:p w14:paraId="197CE63F" w14:textId="77777777" w:rsidR="009B57A9" w:rsidRPr="00C64358" w:rsidRDefault="009B57A9" w:rsidP="003421D6">
      <w:pPr>
        <w:spacing w:after="0" w:line="240" w:lineRule="auto"/>
        <w:jc w:val="both"/>
        <w:rPr>
          <w:rFonts w:ascii="Arial" w:hAnsi="Arial" w:cs="Arial"/>
          <w:b/>
          <w:bCs/>
          <w:sz w:val="20"/>
          <w:szCs w:val="20"/>
        </w:rPr>
      </w:pPr>
    </w:p>
    <w:p w14:paraId="3076181A" w14:textId="1F45F762" w:rsidR="00975419" w:rsidRPr="00C64358" w:rsidRDefault="00D25B8B" w:rsidP="003421D6">
      <w:pPr>
        <w:spacing w:after="0" w:line="240" w:lineRule="auto"/>
        <w:jc w:val="both"/>
        <w:rPr>
          <w:rFonts w:ascii="Arial" w:hAnsi="Arial" w:cs="Arial"/>
          <w:sz w:val="20"/>
          <w:szCs w:val="20"/>
        </w:rPr>
      </w:pPr>
      <w:r w:rsidRPr="00C64358">
        <w:rPr>
          <w:rFonts w:ascii="Arial" w:hAnsi="Arial" w:cs="Arial"/>
          <w:b/>
          <w:sz w:val="20"/>
          <w:szCs w:val="20"/>
        </w:rPr>
        <w:t>11.1.</w:t>
      </w:r>
      <w:r w:rsidRPr="00C64358">
        <w:rPr>
          <w:rFonts w:ascii="Arial" w:hAnsi="Arial" w:cs="Arial"/>
          <w:sz w:val="20"/>
          <w:szCs w:val="20"/>
        </w:rPr>
        <w:t xml:space="preserve"> </w:t>
      </w:r>
      <w:r w:rsidR="001A4B86" w:rsidRPr="00C64358">
        <w:rPr>
          <w:rFonts w:ascii="Arial" w:hAnsi="Arial" w:cs="Arial"/>
          <w:sz w:val="20"/>
          <w:szCs w:val="20"/>
        </w:rPr>
        <w:t>Durante a etapa de planejamento da contratação, foi definido que a adjudicação do objeto será feita a uma única empresa vencedora, uma vez que as licitantes deverão apresentar atestados de capacidade técnica para a realização do objeto a ser contratado</w:t>
      </w:r>
      <w:r w:rsidR="003F1FD4" w:rsidRPr="00C64358">
        <w:rPr>
          <w:rFonts w:ascii="Arial" w:hAnsi="Arial" w:cs="Arial"/>
          <w:sz w:val="20"/>
          <w:szCs w:val="20"/>
        </w:rPr>
        <w:t>.</w:t>
      </w:r>
    </w:p>
    <w:p w14:paraId="0FC46B08" w14:textId="77777777" w:rsidR="00975419" w:rsidRDefault="00975419" w:rsidP="003421D6">
      <w:pPr>
        <w:spacing w:after="0" w:line="240" w:lineRule="auto"/>
        <w:jc w:val="both"/>
        <w:rPr>
          <w:rFonts w:ascii="Arial" w:hAnsi="Arial" w:cs="Arial"/>
          <w:sz w:val="20"/>
          <w:szCs w:val="20"/>
        </w:rPr>
      </w:pPr>
    </w:p>
    <w:p w14:paraId="16A42D9A" w14:textId="6799B19C" w:rsidR="00C830FD" w:rsidRPr="00C64358" w:rsidRDefault="00D25B8B" w:rsidP="003421D6">
      <w:pPr>
        <w:spacing w:after="0" w:line="240" w:lineRule="auto"/>
        <w:jc w:val="both"/>
        <w:rPr>
          <w:rFonts w:ascii="Arial" w:hAnsi="Arial" w:cs="Arial"/>
          <w:b/>
          <w:bCs/>
          <w:sz w:val="20"/>
          <w:szCs w:val="20"/>
        </w:rPr>
      </w:pPr>
      <w:r w:rsidRPr="00C64358">
        <w:rPr>
          <w:rFonts w:ascii="Arial" w:hAnsi="Arial" w:cs="Arial"/>
          <w:b/>
          <w:bCs/>
          <w:sz w:val="20"/>
          <w:szCs w:val="20"/>
        </w:rPr>
        <w:t xml:space="preserve">12. </w:t>
      </w:r>
      <w:r w:rsidR="00C830FD" w:rsidRPr="00C64358">
        <w:rPr>
          <w:rFonts w:ascii="Arial" w:hAnsi="Arial" w:cs="Arial"/>
          <w:b/>
          <w:bCs/>
          <w:sz w:val="20"/>
          <w:szCs w:val="20"/>
        </w:rPr>
        <w:t>DESCRIÇÃO DE POSSÍVEIS IMPACTOS AMBIENTAIS</w:t>
      </w:r>
      <w:r w:rsidRPr="00C64358">
        <w:rPr>
          <w:rFonts w:ascii="Arial" w:hAnsi="Arial" w:cs="Arial"/>
          <w:b/>
          <w:bCs/>
          <w:sz w:val="20"/>
          <w:szCs w:val="20"/>
        </w:rPr>
        <w:t xml:space="preserve"> – ARTIGO 18, § 1° INCISO XII</w:t>
      </w:r>
    </w:p>
    <w:p w14:paraId="0E3FACC1" w14:textId="77777777" w:rsidR="009B57A9" w:rsidRPr="00C64358" w:rsidRDefault="009B57A9" w:rsidP="003421D6">
      <w:pPr>
        <w:spacing w:after="0" w:line="240" w:lineRule="auto"/>
        <w:jc w:val="both"/>
        <w:rPr>
          <w:rFonts w:ascii="Arial" w:hAnsi="Arial" w:cs="Arial"/>
          <w:b/>
          <w:bCs/>
          <w:sz w:val="20"/>
          <w:szCs w:val="20"/>
        </w:rPr>
      </w:pPr>
    </w:p>
    <w:p w14:paraId="2A0A2FD9" w14:textId="25B483E8" w:rsidR="00DD2C2E" w:rsidRDefault="00D25B8B" w:rsidP="007C6DA6">
      <w:pPr>
        <w:spacing w:after="0" w:line="240" w:lineRule="auto"/>
        <w:jc w:val="both"/>
        <w:rPr>
          <w:rFonts w:ascii="Arial" w:hAnsi="Arial" w:cs="Arial"/>
          <w:sz w:val="20"/>
        </w:rPr>
      </w:pPr>
      <w:r w:rsidRPr="00C64358">
        <w:rPr>
          <w:rFonts w:ascii="Arial" w:hAnsi="Arial" w:cs="Arial"/>
          <w:b/>
          <w:sz w:val="20"/>
          <w:szCs w:val="20"/>
        </w:rPr>
        <w:t>12.1.</w:t>
      </w:r>
      <w:r w:rsidRPr="00C64358">
        <w:rPr>
          <w:rFonts w:ascii="Arial" w:hAnsi="Arial" w:cs="Arial"/>
          <w:sz w:val="20"/>
          <w:szCs w:val="20"/>
        </w:rPr>
        <w:t xml:space="preserve"> </w:t>
      </w:r>
      <w:r w:rsidR="00CF040F" w:rsidRPr="00C64358">
        <w:rPr>
          <w:rFonts w:ascii="Arial" w:hAnsi="Arial" w:cs="Arial"/>
          <w:sz w:val="20"/>
        </w:rPr>
        <w:t>Não foram encontrados possíveis impactos ambientais</w:t>
      </w:r>
      <w:r w:rsidR="00DD2C2E">
        <w:rPr>
          <w:rFonts w:ascii="Arial" w:hAnsi="Arial" w:cs="Arial"/>
          <w:sz w:val="20"/>
        </w:rPr>
        <w:t xml:space="preserve">, </w:t>
      </w:r>
      <w:r w:rsidR="00DD2C2E" w:rsidRPr="00936940">
        <w:rPr>
          <w:rFonts w:ascii="Arial" w:hAnsi="Arial" w:cs="Arial"/>
          <w:sz w:val="20"/>
        </w:rPr>
        <w:t xml:space="preserve">salvo a obrigatoriedade da empresa a ser contratada, ter a responsabilidade de limpeza constante da obra, com destinação adequada de </w:t>
      </w:r>
      <w:proofErr w:type="gramStart"/>
      <w:r w:rsidR="00DD2C2E" w:rsidRPr="00936940">
        <w:rPr>
          <w:rFonts w:ascii="Arial" w:hAnsi="Arial" w:cs="Arial"/>
          <w:sz w:val="20"/>
        </w:rPr>
        <w:t>resíduos  de</w:t>
      </w:r>
      <w:proofErr w:type="gramEnd"/>
      <w:r w:rsidR="00DD2C2E" w:rsidRPr="00936940">
        <w:rPr>
          <w:rFonts w:ascii="Arial" w:hAnsi="Arial" w:cs="Arial"/>
          <w:sz w:val="20"/>
        </w:rPr>
        <w:t xml:space="preserve"> materiais  que atendam as normas ambientais vigentes.</w:t>
      </w:r>
    </w:p>
    <w:p w14:paraId="19352F94" w14:textId="77777777" w:rsidR="009E4CFD" w:rsidRDefault="009E4CFD" w:rsidP="007C6DA6">
      <w:pPr>
        <w:spacing w:after="0" w:line="240" w:lineRule="auto"/>
        <w:jc w:val="both"/>
        <w:rPr>
          <w:rFonts w:ascii="Arial" w:hAnsi="Arial" w:cs="Arial"/>
          <w:sz w:val="20"/>
        </w:rPr>
      </w:pPr>
    </w:p>
    <w:p w14:paraId="1483AD18" w14:textId="77777777" w:rsidR="00D25B8B" w:rsidRPr="00C64358" w:rsidRDefault="00D25B8B" w:rsidP="003421D6">
      <w:pPr>
        <w:spacing w:after="0" w:line="240" w:lineRule="auto"/>
        <w:jc w:val="both"/>
        <w:rPr>
          <w:rFonts w:ascii="Arial" w:hAnsi="Arial" w:cs="Arial"/>
          <w:sz w:val="20"/>
          <w:szCs w:val="20"/>
        </w:rPr>
      </w:pPr>
    </w:p>
    <w:p w14:paraId="0F0E72B4" w14:textId="3BD31DFD" w:rsidR="00C830FD" w:rsidRPr="00C64358" w:rsidRDefault="00D25B8B" w:rsidP="003421D6">
      <w:pPr>
        <w:spacing w:after="0" w:line="240" w:lineRule="auto"/>
        <w:jc w:val="both"/>
        <w:rPr>
          <w:rFonts w:ascii="Arial" w:hAnsi="Arial" w:cs="Arial"/>
          <w:b/>
          <w:bCs/>
          <w:sz w:val="20"/>
          <w:szCs w:val="20"/>
        </w:rPr>
      </w:pPr>
      <w:r w:rsidRPr="00C64358">
        <w:rPr>
          <w:rFonts w:ascii="Arial" w:hAnsi="Arial" w:cs="Arial"/>
          <w:b/>
          <w:bCs/>
          <w:sz w:val="20"/>
          <w:szCs w:val="20"/>
        </w:rPr>
        <w:t xml:space="preserve">13. </w:t>
      </w:r>
      <w:r w:rsidR="00C830FD" w:rsidRPr="00C64358">
        <w:rPr>
          <w:rFonts w:ascii="Arial" w:hAnsi="Arial" w:cs="Arial"/>
          <w:b/>
          <w:bCs/>
          <w:sz w:val="20"/>
          <w:szCs w:val="20"/>
        </w:rPr>
        <w:t>POSICIONAMENTO CONCLUSIVO SOBRE A CONTRATAÇÃO</w:t>
      </w:r>
      <w:r w:rsidRPr="00C64358">
        <w:rPr>
          <w:rFonts w:ascii="Arial" w:hAnsi="Arial" w:cs="Arial"/>
          <w:b/>
          <w:bCs/>
          <w:sz w:val="20"/>
          <w:szCs w:val="20"/>
        </w:rPr>
        <w:t xml:space="preserve"> – ARTIGO 18, § 1° INCISO XIII</w:t>
      </w:r>
    </w:p>
    <w:p w14:paraId="2D323D64" w14:textId="77777777" w:rsidR="009B57A9" w:rsidRPr="00C64358" w:rsidRDefault="009B57A9" w:rsidP="003421D6">
      <w:pPr>
        <w:spacing w:after="0" w:line="240" w:lineRule="auto"/>
        <w:jc w:val="both"/>
        <w:rPr>
          <w:rFonts w:ascii="Arial" w:hAnsi="Arial" w:cs="Arial"/>
          <w:b/>
          <w:bCs/>
          <w:sz w:val="20"/>
          <w:szCs w:val="20"/>
        </w:rPr>
      </w:pPr>
    </w:p>
    <w:p w14:paraId="46503242" w14:textId="4F0B27CC" w:rsidR="00C830FD" w:rsidRPr="00C64358" w:rsidRDefault="00D25B8B" w:rsidP="003421D6">
      <w:pPr>
        <w:spacing w:after="0" w:line="240" w:lineRule="auto"/>
        <w:jc w:val="both"/>
        <w:rPr>
          <w:rFonts w:ascii="Arial" w:hAnsi="Arial" w:cs="Arial"/>
          <w:sz w:val="20"/>
          <w:szCs w:val="20"/>
        </w:rPr>
      </w:pPr>
      <w:r w:rsidRPr="00C64358">
        <w:rPr>
          <w:rFonts w:ascii="Arial" w:hAnsi="Arial" w:cs="Arial"/>
          <w:b/>
          <w:sz w:val="20"/>
          <w:szCs w:val="20"/>
        </w:rPr>
        <w:t>13.1.</w:t>
      </w:r>
      <w:r w:rsidRPr="00C64358">
        <w:rPr>
          <w:rFonts w:ascii="Arial" w:hAnsi="Arial" w:cs="Arial"/>
          <w:sz w:val="20"/>
          <w:szCs w:val="20"/>
        </w:rPr>
        <w:t xml:space="preserve"> </w:t>
      </w:r>
      <w:r w:rsidR="00C830FD" w:rsidRPr="00C64358">
        <w:rPr>
          <w:rFonts w:ascii="Arial" w:hAnsi="Arial" w:cs="Arial"/>
          <w:sz w:val="20"/>
          <w:szCs w:val="20"/>
        </w:rPr>
        <w:t>Diante do exposto, conclui-se, sobre a viabilidade de realização de licitação, na modalida</w:t>
      </w:r>
      <w:r w:rsidR="00C24B38" w:rsidRPr="00C64358">
        <w:rPr>
          <w:rFonts w:ascii="Arial" w:hAnsi="Arial" w:cs="Arial"/>
          <w:sz w:val="20"/>
          <w:szCs w:val="20"/>
        </w:rPr>
        <w:t xml:space="preserve">de </w:t>
      </w:r>
      <w:r w:rsidR="001A4B86" w:rsidRPr="00C64358">
        <w:rPr>
          <w:rFonts w:ascii="Arial" w:hAnsi="Arial" w:cs="Arial"/>
          <w:sz w:val="20"/>
          <w:szCs w:val="20"/>
        </w:rPr>
        <w:t>Concorrência</w:t>
      </w:r>
      <w:r w:rsidR="00C24B38" w:rsidRPr="00C64358">
        <w:rPr>
          <w:rFonts w:ascii="Arial" w:hAnsi="Arial" w:cs="Arial"/>
          <w:sz w:val="20"/>
          <w:szCs w:val="20"/>
        </w:rPr>
        <w:t>, na forma eletrônica</w:t>
      </w:r>
      <w:r w:rsidR="00C830FD" w:rsidRPr="00C64358">
        <w:rPr>
          <w:rFonts w:ascii="Arial" w:hAnsi="Arial" w:cs="Arial"/>
          <w:sz w:val="20"/>
          <w:szCs w:val="20"/>
        </w:rPr>
        <w:t xml:space="preserve">, do tipo menor preço, no regime de contratação </w:t>
      </w:r>
      <w:r w:rsidR="001A4B86" w:rsidRPr="00C64358">
        <w:rPr>
          <w:rFonts w:ascii="Arial" w:hAnsi="Arial" w:cs="Arial"/>
          <w:sz w:val="20"/>
          <w:szCs w:val="20"/>
        </w:rPr>
        <w:t>Global</w:t>
      </w:r>
      <w:r w:rsidR="00C830FD" w:rsidRPr="00C64358">
        <w:rPr>
          <w:rFonts w:ascii="Arial" w:hAnsi="Arial" w:cs="Arial"/>
          <w:sz w:val="20"/>
          <w:szCs w:val="20"/>
        </w:rPr>
        <w:t xml:space="preserve">, visando a </w:t>
      </w:r>
      <w:r w:rsidR="001A4B86" w:rsidRPr="00C64358">
        <w:rPr>
          <w:rFonts w:ascii="Arial" w:hAnsi="Arial" w:cs="Arial"/>
          <w:sz w:val="20"/>
          <w:szCs w:val="20"/>
        </w:rPr>
        <w:t xml:space="preserve">CONTRATAÇÃO DE EMPRESA ESPECIALIZADA PARA EXECUÇÃO </w:t>
      </w:r>
      <w:r w:rsidR="000E5A81">
        <w:rPr>
          <w:rFonts w:ascii="Arial" w:hAnsi="Arial" w:cs="Arial"/>
          <w:sz w:val="20"/>
          <w:szCs w:val="20"/>
        </w:rPr>
        <w:t xml:space="preserve">DA REFORMA </w:t>
      </w:r>
      <w:r w:rsidR="00A5307D">
        <w:rPr>
          <w:rFonts w:ascii="Arial" w:hAnsi="Arial" w:cs="Arial"/>
          <w:sz w:val="20"/>
          <w:szCs w:val="20"/>
        </w:rPr>
        <w:t>DO AUDITÓRIO DA ETEC</w:t>
      </w:r>
      <w:r w:rsidR="000E5A81">
        <w:rPr>
          <w:rFonts w:ascii="Arial" w:hAnsi="Arial" w:cs="Arial"/>
          <w:sz w:val="20"/>
          <w:szCs w:val="20"/>
        </w:rPr>
        <w:t>,</w:t>
      </w:r>
      <w:r w:rsidR="00C830FD" w:rsidRPr="00C64358">
        <w:rPr>
          <w:rFonts w:ascii="Arial" w:hAnsi="Arial" w:cs="Arial"/>
          <w:sz w:val="20"/>
          <w:szCs w:val="20"/>
        </w:rPr>
        <w:t xml:space="preserve"> por um período de </w:t>
      </w:r>
      <w:r w:rsidR="001A4B86" w:rsidRPr="00C64358">
        <w:rPr>
          <w:rFonts w:ascii="Arial" w:hAnsi="Arial" w:cs="Arial"/>
          <w:sz w:val="20"/>
          <w:szCs w:val="20"/>
        </w:rPr>
        <w:t>365</w:t>
      </w:r>
      <w:r w:rsidR="00C830FD" w:rsidRPr="00C64358">
        <w:rPr>
          <w:rFonts w:ascii="Arial" w:hAnsi="Arial" w:cs="Arial"/>
          <w:sz w:val="20"/>
          <w:szCs w:val="20"/>
        </w:rPr>
        <w:t xml:space="preserve"> </w:t>
      </w:r>
      <w:r w:rsidR="001A4B86" w:rsidRPr="00C64358">
        <w:rPr>
          <w:rFonts w:ascii="Arial" w:hAnsi="Arial" w:cs="Arial"/>
          <w:sz w:val="20"/>
          <w:szCs w:val="20"/>
        </w:rPr>
        <w:t xml:space="preserve">(trezentos e </w:t>
      </w:r>
      <w:r w:rsidR="00AA5A24" w:rsidRPr="00C64358">
        <w:rPr>
          <w:rFonts w:ascii="Arial" w:hAnsi="Arial" w:cs="Arial"/>
          <w:sz w:val="20"/>
          <w:szCs w:val="20"/>
        </w:rPr>
        <w:t>s</w:t>
      </w:r>
      <w:r w:rsidR="001A4B86" w:rsidRPr="00C64358">
        <w:rPr>
          <w:rFonts w:ascii="Arial" w:hAnsi="Arial" w:cs="Arial"/>
          <w:sz w:val="20"/>
          <w:szCs w:val="20"/>
        </w:rPr>
        <w:t>essenta e cinco)</w:t>
      </w:r>
      <w:r w:rsidR="00AA5A24" w:rsidRPr="00C64358">
        <w:rPr>
          <w:rFonts w:ascii="Arial" w:hAnsi="Arial" w:cs="Arial"/>
          <w:sz w:val="20"/>
          <w:szCs w:val="20"/>
        </w:rPr>
        <w:t xml:space="preserve"> dias</w:t>
      </w:r>
      <w:r w:rsidR="001A4B86" w:rsidRPr="00C64358">
        <w:rPr>
          <w:rFonts w:ascii="Arial" w:hAnsi="Arial" w:cs="Arial"/>
          <w:sz w:val="20"/>
          <w:szCs w:val="20"/>
        </w:rPr>
        <w:t xml:space="preserve"> e Prazo de execução de </w:t>
      </w:r>
      <w:r w:rsidR="00E82293">
        <w:rPr>
          <w:rFonts w:ascii="Arial" w:hAnsi="Arial" w:cs="Arial"/>
          <w:sz w:val="20"/>
          <w:szCs w:val="20"/>
        </w:rPr>
        <w:t>1</w:t>
      </w:r>
      <w:r w:rsidR="00A5307D">
        <w:rPr>
          <w:rFonts w:ascii="Arial" w:hAnsi="Arial" w:cs="Arial"/>
          <w:sz w:val="20"/>
          <w:szCs w:val="20"/>
        </w:rPr>
        <w:t>5</w:t>
      </w:r>
      <w:r w:rsidR="00E82293">
        <w:rPr>
          <w:rFonts w:ascii="Arial" w:hAnsi="Arial" w:cs="Arial"/>
          <w:sz w:val="20"/>
          <w:szCs w:val="20"/>
        </w:rPr>
        <w:t>0</w:t>
      </w:r>
      <w:r w:rsidR="001A4B86" w:rsidRPr="00C64358">
        <w:rPr>
          <w:rFonts w:ascii="Arial" w:hAnsi="Arial" w:cs="Arial"/>
          <w:sz w:val="20"/>
          <w:szCs w:val="20"/>
        </w:rPr>
        <w:t xml:space="preserve"> (</w:t>
      </w:r>
      <w:r w:rsidR="00E82293">
        <w:rPr>
          <w:rFonts w:ascii="Arial" w:hAnsi="Arial" w:cs="Arial"/>
          <w:sz w:val="20"/>
          <w:szCs w:val="20"/>
        </w:rPr>
        <w:t xml:space="preserve">cento e </w:t>
      </w:r>
      <w:r w:rsidR="00A5307D">
        <w:rPr>
          <w:rFonts w:ascii="Arial" w:hAnsi="Arial" w:cs="Arial"/>
          <w:sz w:val="20"/>
          <w:szCs w:val="20"/>
        </w:rPr>
        <w:t>cinquenta</w:t>
      </w:r>
      <w:r w:rsidR="001A4B86" w:rsidRPr="00C64358">
        <w:rPr>
          <w:rFonts w:ascii="Arial" w:hAnsi="Arial" w:cs="Arial"/>
          <w:sz w:val="20"/>
          <w:szCs w:val="20"/>
        </w:rPr>
        <w:t>) dias contados a partir do recebimento da ordem de serviços</w:t>
      </w:r>
      <w:r w:rsidR="009B57A9" w:rsidRPr="00C64358">
        <w:rPr>
          <w:rFonts w:ascii="Arial" w:hAnsi="Arial" w:cs="Arial"/>
          <w:sz w:val="20"/>
          <w:szCs w:val="20"/>
        </w:rPr>
        <w:t xml:space="preserve">, </w:t>
      </w:r>
      <w:r w:rsidR="00C830FD" w:rsidRPr="00C64358">
        <w:rPr>
          <w:rFonts w:ascii="Arial" w:hAnsi="Arial" w:cs="Arial"/>
          <w:sz w:val="20"/>
          <w:szCs w:val="20"/>
        </w:rPr>
        <w:t>nos termos do presente Estudo Técnico Preliminar.</w:t>
      </w:r>
    </w:p>
    <w:p w14:paraId="3B491255" w14:textId="77777777" w:rsidR="00975419" w:rsidRPr="00C64358" w:rsidRDefault="00975419" w:rsidP="003421D6">
      <w:pPr>
        <w:spacing w:after="0" w:line="240" w:lineRule="auto"/>
        <w:jc w:val="both"/>
        <w:rPr>
          <w:rFonts w:ascii="Arial" w:hAnsi="Arial" w:cs="Arial"/>
          <w:sz w:val="20"/>
          <w:szCs w:val="20"/>
        </w:rPr>
      </w:pPr>
    </w:p>
    <w:p w14:paraId="2941E878" w14:textId="77777777" w:rsidR="00975419" w:rsidRPr="00C64358" w:rsidRDefault="00975419" w:rsidP="003421D6">
      <w:pPr>
        <w:spacing w:after="0" w:line="240" w:lineRule="auto"/>
        <w:jc w:val="both"/>
        <w:rPr>
          <w:rFonts w:ascii="Arial" w:hAnsi="Arial" w:cs="Arial"/>
          <w:sz w:val="20"/>
          <w:szCs w:val="20"/>
        </w:rPr>
      </w:pPr>
    </w:p>
    <w:p w14:paraId="5C66A777" w14:textId="1C28E688" w:rsidR="00D25B8B" w:rsidRDefault="00E14744" w:rsidP="006F2D40">
      <w:pPr>
        <w:spacing w:after="0" w:line="240" w:lineRule="auto"/>
        <w:jc w:val="right"/>
        <w:rPr>
          <w:rFonts w:ascii="Arial" w:hAnsi="Arial" w:cs="Arial"/>
          <w:sz w:val="20"/>
          <w:szCs w:val="20"/>
        </w:rPr>
      </w:pPr>
      <w:r>
        <w:rPr>
          <w:rFonts w:ascii="Arial" w:hAnsi="Arial" w:cs="Arial"/>
          <w:sz w:val="20"/>
          <w:szCs w:val="20"/>
        </w:rPr>
        <w:t>Bom Sucesso do Sul</w:t>
      </w:r>
      <w:r w:rsidR="00D25B8B" w:rsidRPr="003421D6">
        <w:rPr>
          <w:rFonts w:ascii="Arial" w:hAnsi="Arial" w:cs="Arial"/>
          <w:sz w:val="20"/>
          <w:szCs w:val="20"/>
        </w:rPr>
        <w:t>,</w:t>
      </w:r>
      <w:r w:rsidR="00EC7216">
        <w:rPr>
          <w:rFonts w:ascii="Arial" w:hAnsi="Arial" w:cs="Arial"/>
          <w:sz w:val="20"/>
          <w:szCs w:val="20"/>
        </w:rPr>
        <w:t xml:space="preserve"> 0</w:t>
      </w:r>
      <w:r w:rsidR="00A5307D">
        <w:rPr>
          <w:rFonts w:ascii="Arial" w:hAnsi="Arial" w:cs="Arial"/>
          <w:sz w:val="20"/>
          <w:szCs w:val="20"/>
        </w:rPr>
        <w:t>8</w:t>
      </w:r>
      <w:r w:rsidR="00EC7216">
        <w:rPr>
          <w:rFonts w:ascii="Arial" w:hAnsi="Arial" w:cs="Arial"/>
          <w:sz w:val="20"/>
          <w:szCs w:val="20"/>
        </w:rPr>
        <w:t xml:space="preserve"> de </w:t>
      </w:r>
      <w:r w:rsidR="00E82293">
        <w:rPr>
          <w:rFonts w:ascii="Arial" w:hAnsi="Arial" w:cs="Arial"/>
          <w:sz w:val="20"/>
          <w:szCs w:val="20"/>
        </w:rPr>
        <w:t>julh</w:t>
      </w:r>
      <w:r w:rsidR="000E5A81">
        <w:rPr>
          <w:rFonts w:ascii="Arial" w:hAnsi="Arial" w:cs="Arial"/>
          <w:sz w:val="20"/>
          <w:szCs w:val="20"/>
        </w:rPr>
        <w:t>o</w:t>
      </w:r>
      <w:r w:rsidR="00EC7216">
        <w:rPr>
          <w:rFonts w:ascii="Arial" w:hAnsi="Arial" w:cs="Arial"/>
          <w:sz w:val="20"/>
          <w:szCs w:val="20"/>
        </w:rPr>
        <w:t xml:space="preserve"> de 202</w:t>
      </w:r>
      <w:r w:rsidR="00A5307D">
        <w:rPr>
          <w:rFonts w:ascii="Arial" w:hAnsi="Arial" w:cs="Arial"/>
          <w:sz w:val="20"/>
          <w:szCs w:val="20"/>
        </w:rPr>
        <w:t>5</w:t>
      </w:r>
      <w:r w:rsidR="006F2D40">
        <w:rPr>
          <w:rFonts w:ascii="Arial" w:hAnsi="Arial" w:cs="Arial"/>
          <w:sz w:val="20"/>
          <w:szCs w:val="20"/>
        </w:rPr>
        <w:t>.</w:t>
      </w:r>
    </w:p>
    <w:p w14:paraId="52A3C978" w14:textId="7074E7FE" w:rsidR="006F2D40" w:rsidRDefault="006F2D40" w:rsidP="006F2D40">
      <w:pPr>
        <w:spacing w:after="0" w:line="240" w:lineRule="auto"/>
        <w:jc w:val="right"/>
        <w:rPr>
          <w:rFonts w:ascii="Arial" w:hAnsi="Arial" w:cs="Arial"/>
          <w:sz w:val="20"/>
          <w:szCs w:val="20"/>
        </w:rPr>
      </w:pPr>
    </w:p>
    <w:p w14:paraId="6E2104FD" w14:textId="2C6CD53A" w:rsidR="00A22799" w:rsidRDefault="00A22799" w:rsidP="00A22799">
      <w:pPr>
        <w:spacing w:after="0" w:line="240" w:lineRule="auto"/>
        <w:rPr>
          <w:rFonts w:ascii="Arial" w:hAnsi="Arial" w:cs="Arial"/>
          <w:sz w:val="20"/>
          <w:szCs w:val="20"/>
        </w:rPr>
      </w:pPr>
    </w:p>
    <w:p w14:paraId="663CECA8" w14:textId="4A4FDA06" w:rsidR="00B92A59" w:rsidRDefault="00B92A59" w:rsidP="00A22799">
      <w:pPr>
        <w:spacing w:after="0" w:line="240" w:lineRule="auto"/>
        <w:rPr>
          <w:rFonts w:ascii="Arial" w:hAnsi="Arial" w:cs="Arial"/>
          <w:sz w:val="20"/>
          <w:szCs w:val="20"/>
        </w:rPr>
      </w:pPr>
    </w:p>
    <w:p w14:paraId="746BEEB8" w14:textId="77777777" w:rsidR="00B92A59" w:rsidRPr="00A22799" w:rsidRDefault="00B92A59" w:rsidP="00A22799">
      <w:pPr>
        <w:spacing w:after="0" w:line="240" w:lineRule="auto"/>
        <w:rPr>
          <w:rFonts w:ascii="Arial" w:hAnsi="Arial" w:cs="Arial"/>
          <w:sz w:val="20"/>
          <w:szCs w:val="20"/>
        </w:rPr>
      </w:pPr>
    </w:p>
    <w:p w14:paraId="451F0D5E" w14:textId="77777777" w:rsidR="00A22799" w:rsidRPr="00A22799" w:rsidRDefault="00A22799" w:rsidP="00A22799">
      <w:pPr>
        <w:spacing w:after="0" w:line="240" w:lineRule="auto"/>
        <w:jc w:val="center"/>
        <w:rPr>
          <w:rFonts w:ascii="Arial" w:hAnsi="Arial" w:cs="Arial"/>
          <w:sz w:val="20"/>
          <w:szCs w:val="20"/>
        </w:rPr>
      </w:pPr>
    </w:p>
    <w:p w14:paraId="2C7B8220" w14:textId="77777777" w:rsidR="00623DE2" w:rsidRDefault="00623DE2" w:rsidP="00623DE2">
      <w:pPr>
        <w:spacing w:after="0" w:line="240" w:lineRule="auto"/>
        <w:jc w:val="both"/>
        <w:rPr>
          <w:rFonts w:ascii="Arial" w:hAnsi="Arial" w:cs="Arial"/>
          <w:b/>
          <w:sz w:val="20"/>
          <w:szCs w:val="20"/>
        </w:rPr>
      </w:pPr>
      <w:r>
        <w:rPr>
          <w:rFonts w:ascii="Arial" w:hAnsi="Arial" w:cs="Arial"/>
          <w:b/>
          <w:sz w:val="20"/>
          <w:szCs w:val="20"/>
        </w:rPr>
        <w:t>FÁBIO JUNIOR DE OLIVEIRA</w:t>
      </w:r>
    </w:p>
    <w:p w14:paraId="193BC4A4" w14:textId="77777777" w:rsidR="00623DE2" w:rsidRPr="003421D6" w:rsidRDefault="00623DE2" w:rsidP="00623DE2">
      <w:pPr>
        <w:spacing w:after="0" w:line="240" w:lineRule="auto"/>
        <w:jc w:val="both"/>
        <w:rPr>
          <w:rFonts w:ascii="Arial" w:hAnsi="Arial" w:cs="Arial"/>
          <w:sz w:val="20"/>
          <w:szCs w:val="20"/>
        </w:rPr>
      </w:pPr>
      <w:r>
        <w:rPr>
          <w:rFonts w:ascii="Arial" w:hAnsi="Arial" w:cs="Arial"/>
          <w:b/>
          <w:sz w:val="20"/>
          <w:szCs w:val="20"/>
        </w:rPr>
        <w:t>DIRETOR DEPARTAMENTO DE OBRAS E SERVIÇOS URBANOS</w:t>
      </w:r>
    </w:p>
    <w:p w14:paraId="28F411EE" w14:textId="7261C97C" w:rsidR="00C64358" w:rsidRPr="003421D6" w:rsidRDefault="00C64358" w:rsidP="00623DE2">
      <w:pPr>
        <w:spacing w:after="0" w:line="240" w:lineRule="auto"/>
        <w:jc w:val="both"/>
        <w:rPr>
          <w:rFonts w:ascii="Arial" w:hAnsi="Arial" w:cs="Arial"/>
          <w:sz w:val="20"/>
          <w:szCs w:val="20"/>
        </w:rPr>
      </w:pPr>
    </w:p>
    <w:sectPr w:rsidR="00C64358" w:rsidRPr="003421D6" w:rsidSect="00426AC7">
      <w:headerReference w:type="default" r:id="rId8"/>
      <w:headerReference w:type="first" r:id="rId9"/>
      <w:pgSz w:w="11906" w:h="16838"/>
      <w:pgMar w:top="2381" w:right="1418" w:bottom="1134" w:left="1701" w:header="34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B3AE2" w14:textId="77777777" w:rsidR="00426AC7" w:rsidRDefault="00426AC7" w:rsidP="00C30CA9">
      <w:pPr>
        <w:spacing w:after="0" w:line="240" w:lineRule="auto"/>
      </w:pPr>
      <w:r>
        <w:separator/>
      </w:r>
    </w:p>
  </w:endnote>
  <w:endnote w:type="continuationSeparator" w:id="0">
    <w:p w14:paraId="6E6D144B" w14:textId="77777777" w:rsidR="00426AC7" w:rsidRDefault="00426AC7" w:rsidP="00C3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281B5" w14:textId="77777777" w:rsidR="00426AC7" w:rsidRDefault="00426AC7" w:rsidP="00C30CA9">
      <w:pPr>
        <w:spacing w:after="0" w:line="240" w:lineRule="auto"/>
      </w:pPr>
      <w:r>
        <w:separator/>
      </w:r>
    </w:p>
  </w:footnote>
  <w:footnote w:type="continuationSeparator" w:id="0">
    <w:p w14:paraId="3516FFC2" w14:textId="77777777" w:rsidR="00426AC7" w:rsidRDefault="00426AC7" w:rsidP="00C30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824EB" w14:textId="14F720CD" w:rsidR="009A0EF3" w:rsidRDefault="00623DE2">
    <w:pPr>
      <w:pStyle w:val="Cabealho"/>
    </w:pPr>
    <w:r>
      <w:rPr>
        <w:noProof/>
      </w:rPr>
      <w:object w:dxaOrig="1440" w:dyaOrig="1440" w14:anchorId="548F9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pt;margin-top:4.75pt;width:97.15pt;height:108.85pt;z-index:251663360;mso-position-horizontal-relative:text;mso-position-vertical-relative:text" fillcolor="window">
          <v:imagedata r:id="rId1" o:title=""/>
        </v:shape>
        <o:OLEObject Type="Embed" ProgID="Word.Picture.8" ShapeID="_x0000_s1026" DrawAspect="Content" ObjectID="_1813499314" r:id="rId2"/>
      </w:object>
    </w:r>
    <w:r w:rsidR="009A0EF3">
      <w:rPr>
        <w:noProof/>
      </w:rPr>
      <mc:AlternateContent>
        <mc:Choice Requires="wps">
          <w:drawing>
            <wp:anchor distT="0" distB="0" distL="114300" distR="114300" simplePos="0" relativeHeight="251662336" behindDoc="0" locked="0" layoutInCell="1" allowOverlap="1" wp14:anchorId="62F7DE62" wp14:editId="77D421B4">
              <wp:simplePos x="0" y="0"/>
              <wp:positionH relativeFrom="column">
                <wp:posOffset>962025</wp:posOffset>
              </wp:positionH>
              <wp:positionV relativeFrom="paragraph">
                <wp:posOffset>94615</wp:posOffset>
              </wp:positionV>
              <wp:extent cx="4838700" cy="1066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066800"/>
                      </a:xfrm>
                      <a:prstGeom prst="rect">
                        <a:avLst/>
                      </a:prstGeom>
                      <a:solidFill>
                        <a:srgbClr val="FFFFFF"/>
                      </a:solidFill>
                      <a:ln>
                        <a:noFill/>
                      </a:ln>
                    </wps:spPr>
                    <wps:txbx>
                      <w:txbxContent>
                        <w:p w14:paraId="5D16D762" w14:textId="77777777" w:rsidR="009A0EF3" w:rsidRDefault="009A0EF3" w:rsidP="009A0EF3">
                          <w:pPr>
                            <w:rPr>
                              <w:rFonts w:ascii="Verdana" w:hAnsi="Verdana" w:cs="Arial"/>
                              <w:b/>
                              <w:color w:val="595959"/>
                              <w:sz w:val="34"/>
                              <w:szCs w:val="34"/>
                            </w:rPr>
                          </w:pPr>
                          <w:r w:rsidRPr="00987600">
                            <w:rPr>
                              <w:rFonts w:ascii="Verdana" w:hAnsi="Verdana" w:cs="Arial"/>
                              <w:b/>
                              <w:color w:val="595959"/>
                              <w:sz w:val="34"/>
                              <w:szCs w:val="34"/>
                            </w:rPr>
                            <w:t>MUNICÍPIO DE BOM SUCESSO DO SUL</w:t>
                          </w:r>
                        </w:p>
                        <w:p w14:paraId="5051B7D9" w14:textId="77777777" w:rsidR="009A0EF3" w:rsidRPr="00987600" w:rsidRDefault="009A0EF3" w:rsidP="009A0EF3">
                          <w:pPr>
                            <w:rPr>
                              <w:rFonts w:ascii="Verdana" w:hAnsi="Verdana" w:cs="Arial"/>
                              <w:b/>
                              <w:color w:val="595959"/>
                              <w:sz w:val="20"/>
                              <w:szCs w:val="20"/>
                            </w:rPr>
                          </w:pPr>
                          <w:r w:rsidRPr="00987600">
                            <w:rPr>
                              <w:rFonts w:ascii="Verdana" w:hAnsi="Verdana" w:cs="Arial"/>
                              <w:b/>
                              <w:color w:val="595959"/>
                            </w:rPr>
                            <w:t xml:space="preserve">ESTADO DO PARANÁ      </w:t>
                          </w:r>
                          <w:r>
                            <w:rPr>
                              <w:rFonts w:ascii="Verdana" w:hAnsi="Verdana" w:cs="Arial"/>
                              <w:b/>
                              <w:color w:val="595959"/>
                              <w:sz w:val="20"/>
                              <w:szCs w:val="20"/>
                            </w:rPr>
                            <w:t xml:space="preserve">      </w:t>
                          </w:r>
                          <w:r w:rsidRPr="00987600">
                            <w:rPr>
                              <w:rFonts w:ascii="Verdana" w:hAnsi="Verdana" w:cs="Arial"/>
                              <w:b/>
                              <w:color w:val="595959"/>
                              <w:sz w:val="20"/>
                              <w:szCs w:val="20"/>
                            </w:rPr>
                            <w:t xml:space="preserve">         CNPJ 80.874.100/0001-86</w:t>
                          </w:r>
                        </w:p>
                        <w:p w14:paraId="6A06D33A" w14:textId="77777777" w:rsidR="009A0EF3" w:rsidRPr="00987600" w:rsidRDefault="009A0EF3" w:rsidP="009A0EF3">
                          <w:pPr>
                            <w:spacing w:line="360" w:lineRule="auto"/>
                            <w:rPr>
                              <w:rFonts w:ascii="Arial" w:hAnsi="Arial" w:cs="Arial"/>
                              <w:b/>
                              <w:color w:val="000000"/>
                              <w:sz w:val="52"/>
                            </w:rPr>
                          </w:pPr>
                        </w:p>
                        <w:p w14:paraId="22E23848" w14:textId="77777777" w:rsidR="009A0EF3" w:rsidRPr="00987600" w:rsidRDefault="009A0EF3" w:rsidP="009A0EF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7DE62" id="_x0000_t202" coordsize="21600,21600" o:spt="202" path="m,l,21600r21600,l21600,xe">
              <v:stroke joinstyle="miter"/>
              <v:path gradientshapeok="t" o:connecttype="rect"/>
            </v:shapetype>
            <v:shape id="Text Box 2" o:spid="_x0000_s1026" type="#_x0000_t202" style="position:absolute;margin-left:75.75pt;margin-top:7.45pt;width:381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" stroked="f">
              <v:textbox>
                <w:txbxContent>
                  <w:p w14:paraId="5D16D762" w14:textId="77777777" w:rsidR="009A0EF3" w:rsidRDefault="009A0EF3" w:rsidP="009A0EF3">
                    <w:pPr>
                      <w:rPr>
                        <w:rFonts w:ascii="Verdana" w:hAnsi="Verdana" w:cs="Arial"/>
                        <w:b/>
                        <w:color w:val="595959"/>
                        <w:sz w:val="34"/>
                        <w:szCs w:val="34"/>
                      </w:rPr>
                    </w:pPr>
                    <w:r w:rsidRPr="00987600">
                      <w:rPr>
                        <w:rFonts w:ascii="Verdana" w:hAnsi="Verdana" w:cs="Arial"/>
                        <w:b/>
                        <w:color w:val="595959"/>
                        <w:sz w:val="34"/>
                        <w:szCs w:val="34"/>
                      </w:rPr>
                      <w:t>MUNICÍPIO DE BOM SUCESSO DO SUL</w:t>
                    </w:r>
                  </w:p>
                  <w:p w14:paraId="5051B7D9" w14:textId="77777777" w:rsidR="009A0EF3" w:rsidRPr="00987600" w:rsidRDefault="009A0EF3" w:rsidP="009A0EF3">
                    <w:pPr>
                      <w:rPr>
                        <w:rFonts w:ascii="Verdana" w:hAnsi="Verdana" w:cs="Arial"/>
                        <w:b/>
                        <w:color w:val="595959"/>
                        <w:sz w:val="20"/>
                        <w:szCs w:val="20"/>
                      </w:rPr>
                    </w:pPr>
                    <w:r w:rsidRPr="00987600">
                      <w:rPr>
                        <w:rFonts w:ascii="Verdana" w:hAnsi="Verdana" w:cs="Arial"/>
                        <w:b/>
                        <w:color w:val="595959"/>
                      </w:rPr>
                      <w:t xml:space="preserve">ESTADO DO PARANÁ      </w:t>
                    </w:r>
                    <w:r>
                      <w:rPr>
                        <w:rFonts w:ascii="Verdana" w:hAnsi="Verdana" w:cs="Arial"/>
                        <w:b/>
                        <w:color w:val="595959"/>
                        <w:sz w:val="20"/>
                        <w:szCs w:val="20"/>
                      </w:rPr>
                      <w:t xml:space="preserve">      </w:t>
                    </w:r>
                    <w:r w:rsidRPr="00987600">
                      <w:rPr>
                        <w:rFonts w:ascii="Verdana" w:hAnsi="Verdana" w:cs="Arial"/>
                        <w:b/>
                        <w:color w:val="595959"/>
                        <w:sz w:val="20"/>
                        <w:szCs w:val="20"/>
                      </w:rPr>
                      <w:t xml:space="preserve">         CNPJ 80.874.100/0001-86</w:t>
                    </w:r>
                  </w:p>
                  <w:p w14:paraId="6A06D33A" w14:textId="77777777" w:rsidR="009A0EF3" w:rsidRPr="00987600" w:rsidRDefault="009A0EF3" w:rsidP="009A0EF3">
                    <w:pPr>
                      <w:spacing w:line="360" w:lineRule="auto"/>
                      <w:rPr>
                        <w:rFonts w:ascii="Arial" w:hAnsi="Arial" w:cs="Arial"/>
                        <w:b/>
                        <w:color w:val="000000"/>
                        <w:sz w:val="52"/>
                      </w:rPr>
                    </w:pPr>
                  </w:p>
                  <w:p w14:paraId="22E23848" w14:textId="77777777" w:rsidR="009A0EF3" w:rsidRPr="00987600" w:rsidRDefault="009A0EF3" w:rsidP="009A0EF3">
                    <w:pPr>
                      <w:rPr>
                        <w:rFonts w:ascii="Arial" w:hAnsi="Arial" w:cs="Arial"/>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88859" w14:textId="3B06D1F2" w:rsidR="009A0EF3" w:rsidRDefault="00623DE2">
    <w:pPr>
      <w:pStyle w:val="Cabealho"/>
    </w:pPr>
    <w:r>
      <w:rPr>
        <w:noProof/>
      </w:rPr>
      <w:object w:dxaOrig="1440" w:dyaOrig="1440" w14:anchorId="548F9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2.5pt;margin-top:4pt;width:97.15pt;height:108.85pt;z-index:251658240;mso-position-horizontal-relative:text;mso-position-vertical-relative:text" fillcolor="window">
          <v:imagedata r:id="rId1" o:title=""/>
        </v:shape>
        <o:OLEObject Type="Embed" ProgID="Word.Picture.8" ShapeID="_x0000_s1025" DrawAspect="Content" ObjectID="_1813499315" r:id="rId2"/>
      </w:object>
    </w:r>
    <w:r w:rsidR="009A0EF3">
      <w:rPr>
        <w:noProof/>
      </w:rPr>
      <mc:AlternateContent>
        <mc:Choice Requires="wps">
          <w:drawing>
            <wp:anchor distT="0" distB="0" distL="114300" distR="114300" simplePos="0" relativeHeight="251660288" behindDoc="0" locked="0" layoutInCell="1" allowOverlap="1" wp14:anchorId="2ECFFAE5" wp14:editId="2F172BDE">
              <wp:simplePos x="0" y="0"/>
              <wp:positionH relativeFrom="column">
                <wp:posOffset>1123950</wp:posOffset>
              </wp:positionH>
              <wp:positionV relativeFrom="paragraph">
                <wp:posOffset>104140</wp:posOffset>
              </wp:positionV>
              <wp:extent cx="4838700" cy="106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066800"/>
                      </a:xfrm>
                      <a:prstGeom prst="rect">
                        <a:avLst/>
                      </a:prstGeom>
                      <a:solidFill>
                        <a:srgbClr val="FFFFFF"/>
                      </a:solidFill>
                      <a:ln>
                        <a:noFill/>
                      </a:ln>
                    </wps:spPr>
                    <wps:txbx>
                      <w:txbxContent>
                        <w:p w14:paraId="5FB4DF82" w14:textId="77777777" w:rsidR="009A0EF3" w:rsidRDefault="009A0EF3" w:rsidP="009A0EF3">
                          <w:pPr>
                            <w:rPr>
                              <w:rFonts w:ascii="Verdana" w:hAnsi="Verdana" w:cs="Arial"/>
                              <w:b/>
                              <w:color w:val="595959"/>
                              <w:sz w:val="34"/>
                              <w:szCs w:val="34"/>
                            </w:rPr>
                          </w:pPr>
                          <w:bookmarkStart w:id="0" w:name="_Hlk141256300"/>
                          <w:r w:rsidRPr="00987600">
                            <w:rPr>
                              <w:rFonts w:ascii="Verdana" w:hAnsi="Verdana" w:cs="Arial"/>
                              <w:b/>
                              <w:color w:val="595959"/>
                              <w:sz w:val="34"/>
                              <w:szCs w:val="34"/>
                            </w:rPr>
                            <w:t>MUNICÍPIO DE BOM SUCESSO DO SUL</w:t>
                          </w:r>
                        </w:p>
                        <w:p w14:paraId="38EF6D92" w14:textId="77777777" w:rsidR="009A0EF3" w:rsidRPr="00987600" w:rsidRDefault="009A0EF3" w:rsidP="009A0EF3">
                          <w:pPr>
                            <w:rPr>
                              <w:rFonts w:ascii="Verdana" w:hAnsi="Verdana" w:cs="Arial"/>
                              <w:b/>
                              <w:color w:val="595959"/>
                              <w:sz w:val="20"/>
                              <w:szCs w:val="20"/>
                            </w:rPr>
                          </w:pPr>
                          <w:r w:rsidRPr="00987600">
                            <w:rPr>
                              <w:rFonts w:ascii="Verdana" w:hAnsi="Verdana" w:cs="Arial"/>
                              <w:b/>
                              <w:color w:val="595959"/>
                            </w:rPr>
                            <w:t xml:space="preserve">ESTADO DO PARANÁ      </w:t>
                          </w:r>
                          <w:r>
                            <w:rPr>
                              <w:rFonts w:ascii="Verdana" w:hAnsi="Verdana" w:cs="Arial"/>
                              <w:b/>
                              <w:color w:val="595959"/>
                              <w:sz w:val="20"/>
                              <w:szCs w:val="20"/>
                            </w:rPr>
                            <w:t xml:space="preserve">      </w:t>
                          </w:r>
                          <w:r w:rsidRPr="00987600">
                            <w:rPr>
                              <w:rFonts w:ascii="Verdana" w:hAnsi="Verdana" w:cs="Arial"/>
                              <w:b/>
                              <w:color w:val="595959"/>
                              <w:sz w:val="20"/>
                              <w:szCs w:val="20"/>
                            </w:rPr>
                            <w:t xml:space="preserve">         CNPJ 80.874.100/0001-86</w:t>
                          </w:r>
                        </w:p>
                        <w:bookmarkEnd w:id="0"/>
                        <w:p w14:paraId="544B50BB" w14:textId="77777777" w:rsidR="009A0EF3" w:rsidRPr="00987600" w:rsidRDefault="009A0EF3" w:rsidP="009A0EF3">
                          <w:pPr>
                            <w:spacing w:line="360" w:lineRule="auto"/>
                            <w:rPr>
                              <w:rFonts w:ascii="Arial" w:hAnsi="Arial" w:cs="Arial"/>
                              <w:b/>
                              <w:color w:val="000000"/>
                              <w:sz w:val="52"/>
                            </w:rPr>
                          </w:pPr>
                        </w:p>
                        <w:p w14:paraId="6864F5D7" w14:textId="77777777" w:rsidR="009A0EF3" w:rsidRPr="00987600" w:rsidRDefault="009A0EF3" w:rsidP="009A0EF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FFAE5" id="_x0000_t202" coordsize="21600,21600" o:spt="202" path="m,l,21600r21600,l21600,xe">
              <v:stroke joinstyle="miter"/>
              <v:path gradientshapeok="t" o:connecttype="rect"/>
            </v:shapetype>
            <v:shape id="_x0000_s1027" type="#_x0000_t202" style="position:absolute;margin-left:88.5pt;margin-top:8.2pt;width:381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" stroked="f">
              <v:textbox>
                <w:txbxContent>
                  <w:p w14:paraId="5FB4DF82" w14:textId="77777777" w:rsidR="009A0EF3" w:rsidRDefault="009A0EF3" w:rsidP="009A0EF3">
                    <w:pPr>
                      <w:rPr>
                        <w:rFonts w:ascii="Verdana" w:hAnsi="Verdana" w:cs="Arial"/>
                        <w:b/>
                        <w:color w:val="595959"/>
                        <w:sz w:val="34"/>
                        <w:szCs w:val="34"/>
                      </w:rPr>
                    </w:pPr>
                    <w:bookmarkStart w:id="1" w:name="_Hlk141256300"/>
                    <w:r w:rsidRPr="00987600">
                      <w:rPr>
                        <w:rFonts w:ascii="Verdana" w:hAnsi="Verdana" w:cs="Arial"/>
                        <w:b/>
                        <w:color w:val="595959"/>
                        <w:sz w:val="34"/>
                        <w:szCs w:val="34"/>
                      </w:rPr>
                      <w:t>MUNICÍPIO DE BOM SUCESSO DO SUL</w:t>
                    </w:r>
                  </w:p>
                  <w:p w14:paraId="38EF6D92" w14:textId="77777777" w:rsidR="009A0EF3" w:rsidRPr="00987600" w:rsidRDefault="009A0EF3" w:rsidP="009A0EF3">
                    <w:pPr>
                      <w:rPr>
                        <w:rFonts w:ascii="Verdana" w:hAnsi="Verdana" w:cs="Arial"/>
                        <w:b/>
                        <w:color w:val="595959"/>
                        <w:sz w:val="20"/>
                        <w:szCs w:val="20"/>
                      </w:rPr>
                    </w:pPr>
                    <w:r w:rsidRPr="00987600">
                      <w:rPr>
                        <w:rFonts w:ascii="Verdana" w:hAnsi="Verdana" w:cs="Arial"/>
                        <w:b/>
                        <w:color w:val="595959"/>
                      </w:rPr>
                      <w:t xml:space="preserve">ESTADO DO PARANÁ      </w:t>
                    </w:r>
                    <w:r>
                      <w:rPr>
                        <w:rFonts w:ascii="Verdana" w:hAnsi="Verdana" w:cs="Arial"/>
                        <w:b/>
                        <w:color w:val="595959"/>
                        <w:sz w:val="20"/>
                        <w:szCs w:val="20"/>
                      </w:rPr>
                      <w:t xml:space="preserve">      </w:t>
                    </w:r>
                    <w:r w:rsidRPr="00987600">
                      <w:rPr>
                        <w:rFonts w:ascii="Verdana" w:hAnsi="Verdana" w:cs="Arial"/>
                        <w:b/>
                        <w:color w:val="595959"/>
                        <w:sz w:val="20"/>
                        <w:szCs w:val="20"/>
                      </w:rPr>
                      <w:t xml:space="preserve">         CNPJ 80.874.100/0001-86</w:t>
                    </w:r>
                  </w:p>
                  <w:bookmarkEnd w:id="1"/>
                  <w:p w14:paraId="544B50BB" w14:textId="77777777" w:rsidR="009A0EF3" w:rsidRPr="00987600" w:rsidRDefault="009A0EF3" w:rsidP="009A0EF3">
                    <w:pPr>
                      <w:spacing w:line="360" w:lineRule="auto"/>
                      <w:rPr>
                        <w:rFonts w:ascii="Arial" w:hAnsi="Arial" w:cs="Arial"/>
                        <w:b/>
                        <w:color w:val="000000"/>
                        <w:sz w:val="52"/>
                      </w:rPr>
                    </w:pPr>
                  </w:p>
                  <w:p w14:paraId="6864F5D7" w14:textId="77777777" w:rsidR="009A0EF3" w:rsidRPr="00987600" w:rsidRDefault="009A0EF3" w:rsidP="009A0EF3">
                    <w:pPr>
                      <w:rPr>
                        <w:rFonts w:ascii="Arial" w:hAnsi="Arial" w:cs="Aria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8AA"/>
    <w:multiLevelType w:val="hybridMultilevel"/>
    <w:tmpl w:val="BCC8EEDC"/>
    <w:lvl w:ilvl="0" w:tplc="1E146B00">
      <w:start w:val="1"/>
      <w:numFmt w:val="upperRoman"/>
      <w:lvlText w:val="%1."/>
      <w:lvlJc w:val="left"/>
      <w:pPr>
        <w:ind w:left="1414" w:hanging="216"/>
      </w:pPr>
      <w:rPr>
        <w:rFonts w:ascii="Arial" w:eastAsia="Arial" w:hAnsi="Arial" w:cs="Arial" w:hint="default"/>
        <w:b/>
        <w:bCs/>
        <w:w w:val="100"/>
        <w:sz w:val="24"/>
        <w:szCs w:val="24"/>
        <w:lang w:val="pt-PT" w:eastAsia="en-US" w:bidi="ar-SA"/>
      </w:rPr>
    </w:lvl>
    <w:lvl w:ilvl="1" w:tplc="72DCDFA0">
      <w:numFmt w:val="bullet"/>
      <w:lvlText w:val="•"/>
      <w:lvlJc w:val="left"/>
      <w:pPr>
        <w:ind w:left="2374" w:hanging="216"/>
      </w:pPr>
      <w:rPr>
        <w:rFonts w:hint="default"/>
        <w:lang w:val="pt-PT" w:eastAsia="en-US" w:bidi="ar-SA"/>
      </w:rPr>
    </w:lvl>
    <w:lvl w:ilvl="2" w:tplc="A304815E">
      <w:numFmt w:val="bullet"/>
      <w:lvlText w:val="•"/>
      <w:lvlJc w:val="left"/>
      <w:pPr>
        <w:ind w:left="3329" w:hanging="216"/>
      </w:pPr>
      <w:rPr>
        <w:rFonts w:hint="default"/>
        <w:lang w:val="pt-PT" w:eastAsia="en-US" w:bidi="ar-SA"/>
      </w:rPr>
    </w:lvl>
    <w:lvl w:ilvl="3" w:tplc="991A1FCE">
      <w:numFmt w:val="bullet"/>
      <w:lvlText w:val="•"/>
      <w:lvlJc w:val="left"/>
      <w:pPr>
        <w:ind w:left="4283" w:hanging="216"/>
      </w:pPr>
      <w:rPr>
        <w:rFonts w:hint="default"/>
        <w:lang w:val="pt-PT" w:eastAsia="en-US" w:bidi="ar-SA"/>
      </w:rPr>
    </w:lvl>
    <w:lvl w:ilvl="4" w:tplc="8A929EBE">
      <w:numFmt w:val="bullet"/>
      <w:lvlText w:val="•"/>
      <w:lvlJc w:val="left"/>
      <w:pPr>
        <w:ind w:left="5238" w:hanging="216"/>
      </w:pPr>
      <w:rPr>
        <w:rFonts w:hint="default"/>
        <w:lang w:val="pt-PT" w:eastAsia="en-US" w:bidi="ar-SA"/>
      </w:rPr>
    </w:lvl>
    <w:lvl w:ilvl="5" w:tplc="8A3C9BA6">
      <w:numFmt w:val="bullet"/>
      <w:lvlText w:val="•"/>
      <w:lvlJc w:val="left"/>
      <w:pPr>
        <w:ind w:left="6193" w:hanging="216"/>
      </w:pPr>
      <w:rPr>
        <w:rFonts w:hint="default"/>
        <w:lang w:val="pt-PT" w:eastAsia="en-US" w:bidi="ar-SA"/>
      </w:rPr>
    </w:lvl>
    <w:lvl w:ilvl="6" w:tplc="D8642468">
      <w:numFmt w:val="bullet"/>
      <w:lvlText w:val="•"/>
      <w:lvlJc w:val="left"/>
      <w:pPr>
        <w:ind w:left="7147" w:hanging="216"/>
      </w:pPr>
      <w:rPr>
        <w:rFonts w:hint="default"/>
        <w:lang w:val="pt-PT" w:eastAsia="en-US" w:bidi="ar-SA"/>
      </w:rPr>
    </w:lvl>
    <w:lvl w:ilvl="7" w:tplc="09AEC4A0">
      <w:numFmt w:val="bullet"/>
      <w:lvlText w:val="•"/>
      <w:lvlJc w:val="left"/>
      <w:pPr>
        <w:ind w:left="8102" w:hanging="216"/>
      </w:pPr>
      <w:rPr>
        <w:rFonts w:hint="default"/>
        <w:lang w:val="pt-PT" w:eastAsia="en-US" w:bidi="ar-SA"/>
      </w:rPr>
    </w:lvl>
    <w:lvl w:ilvl="8" w:tplc="A2D431F4">
      <w:numFmt w:val="bullet"/>
      <w:lvlText w:val="•"/>
      <w:lvlJc w:val="left"/>
      <w:pPr>
        <w:ind w:left="9057" w:hanging="216"/>
      </w:pPr>
      <w:rPr>
        <w:rFonts w:hint="default"/>
        <w:lang w:val="pt-PT" w:eastAsia="en-US" w:bidi="ar-SA"/>
      </w:rPr>
    </w:lvl>
  </w:abstractNum>
  <w:abstractNum w:abstractNumId="1" w15:restartNumberingAfterBreak="0">
    <w:nsid w:val="27C73376"/>
    <w:multiLevelType w:val="hybridMultilevel"/>
    <w:tmpl w:val="E53E1A1C"/>
    <w:lvl w:ilvl="0" w:tplc="0A34EBBC">
      <w:start w:val="1"/>
      <w:numFmt w:val="lowerLetter"/>
      <w:lvlText w:val="%1)"/>
      <w:lvlJc w:val="left"/>
      <w:pPr>
        <w:ind w:left="550" w:hanging="281"/>
      </w:pPr>
      <w:rPr>
        <w:rFonts w:ascii="Arial MT" w:eastAsia="Arial MT" w:hAnsi="Arial MT" w:cs="Arial MT" w:hint="default"/>
        <w:w w:val="100"/>
        <w:sz w:val="24"/>
        <w:szCs w:val="24"/>
        <w:lang w:val="pt-PT" w:eastAsia="en-US" w:bidi="ar-SA"/>
      </w:rPr>
    </w:lvl>
    <w:lvl w:ilvl="1" w:tplc="0DBEA3CE">
      <w:start w:val="1"/>
      <w:numFmt w:val="upperRoman"/>
      <w:lvlText w:val="%2."/>
      <w:lvlJc w:val="left"/>
      <w:pPr>
        <w:ind w:left="1037" w:hanging="202"/>
      </w:pPr>
      <w:rPr>
        <w:rFonts w:ascii="Arial" w:eastAsia="Arial" w:hAnsi="Arial" w:cs="Arial" w:hint="default"/>
        <w:b/>
        <w:bCs/>
        <w:w w:val="100"/>
        <w:sz w:val="24"/>
        <w:szCs w:val="24"/>
        <w:lang w:val="pt-PT" w:eastAsia="en-US" w:bidi="ar-SA"/>
      </w:rPr>
    </w:lvl>
    <w:lvl w:ilvl="2" w:tplc="C63ECD3C">
      <w:numFmt w:val="bullet"/>
      <w:lvlText w:val="•"/>
      <w:lvlJc w:val="left"/>
      <w:pPr>
        <w:ind w:left="1040" w:hanging="202"/>
      </w:pPr>
      <w:rPr>
        <w:rFonts w:hint="default"/>
        <w:lang w:val="pt-PT" w:eastAsia="en-US" w:bidi="ar-SA"/>
      </w:rPr>
    </w:lvl>
    <w:lvl w:ilvl="3" w:tplc="F2287EA4">
      <w:numFmt w:val="bullet"/>
      <w:lvlText w:val="•"/>
      <w:lvlJc w:val="left"/>
      <w:pPr>
        <w:ind w:left="2280" w:hanging="202"/>
      </w:pPr>
      <w:rPr>
        <w:rFonts w:hint="default"/>
        <w:lang w:val="pt-PT" w:eastAsia="en-US" w:bidi="ar-SA"/>
      </w:rPr>
    </w:lvl>
    <w:lvl w:ilvl="4" w:tplc="E654D9C4">
      <w:numFmt w:val="bullet"/>
      <w:lvlText w:val="•"/>
      <w:lvlJc w:val="left"/>
      <w:pPr>
        <w:ind w:left="3521" w:hanging="202"/>
      </w:pPr>
      <w:rPr>
        <w:rFonts w:hint="default"/>
        <w:lang w:val="pt-PT" w:eastAsia="en-US" w:bidi="ar-SA"/>
      </w:rPr>
    </w:lvl>
    <w:lvl w:ilvl="5" w:tplc="B622C924">
      <w:numFmt w:val="bullet"/>
      <w:lvlText w:val="•"/>
      <w:lvlJc w:val="left"/>
      <w:pPr>
        <w:ind w:left="4762" w:hanging="202"/>
      </w:pPr>
      <w:rPr>
        <w:rFonts w:hint="default"/>
        <w:lang w:val="pt-PT" w:eastAsia="en-US" w:bidi="ar-SA"/>
      </w:rPr>
    </w:lvl>
    <w:lvl w:ilvl="6" w:tplc="EE3C0202">
      <w:numFmt w:val="bullet"/>
      <w:lvlText w:val="•"/>
      <w:lvlJc w:val="left"/>
      <w:pPr>
        <w:ind w:left="6003" w:hanging="202"/>
      </w:pPr>
      <w:rPr>
        <w:rFonts w:hint="default"/>
        <w:lang w:val="pt-PT" w:eastAsia="en-US" w:bidi="ar-SA"/>
      </w:rPr>
    </w:lvl>
    <w:lvl w:ilvl="7" w:tplc="56A67B4E">
      <w:numFmt w:val="bullet"/>
      <w:lvlText w:val="•"/>
      <w:lvlJc w:val="left"/>
      <w:pPr>
        <w:ind w:left="7244" w:hanging="202"/>
      </w:pPr>
      <w:rPr>
        <w:rFonts w:hint="default"/>
        <w:lang w:val="pt-PT" w:eastAsia="en-US" w:bidi="ar-SA"/>
      </w:rPr>
    </w:lvl>
    <w:lvl w:ilvl="8" w:tplc="E7C4EF8A">
      <w:numFmt w:val="bullet"/>
      <w:lvlText w:val="•"/>
      <w:lvlJc w:val="left"/>
      <w:pPr>
        <w:ind w:left="8484" w:hanging="202"/>
      </w:pPr>
      <w:rPr>
        <w:rFonts w:hint="default"/>
        <w:lang w:val="pt-PT" w:eastAsia="en-US" w:bidi="ar-SA"/>
      </w:rPr>
    </w:lvl>
  </w:abstractNum>
  <w:abstractNum w:abstractNumId="2" w15:restartNumberingAfterBreak="0">
    <w:nsid w:val="2F0B73EA"/>
    <w:multiLevelType w:val="hybridMultilevel"/>
    <w:tmpl w:val="4F82BE18"/>
    <w:lvl w:ilvl="0" w:tplc="25628F6C">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5327CD3"/>
    <w:multiLevelType w:val="hybridMultilevel"/>
    <w:tmpl w:val="0794287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6D372BA"/>
    <w:multiLevelType w:val="hybridMultilevel"/>
    <w:tmpl w:val="54525454"/>
    <w:lvl w:ilvl="0" w:tplc="04160001">
      <w:start w:val="1"/>
      <w:numFmt w:val="bullet"/>
      <w:lvlText w:val=""/>
      <w:lvlJc w:val="left"/>
      <w:pPr>
        <w:ind w:left="1757" w:hanging="360"/>
      </w:pPr>
      <w:rPr>
        <w:rFonts w:ascii="Symbol" w:hAnsi="Symbol" w:hint="default"/>
      </w:rPr>
    </w:lvl>
    <w:lvl w:ilvl="1" w:tplc="04160003" w:tentative="1">
      <w:start w:val="1"/>
      <w:numFmt w:val="bullet"/>
      <w:lvlText w:val="o"/>
      <w:lvlJc w:val="left"/>
      <w:pPr>
        <w:ind w:left="2477" w:hanging="360"/>
      </w:pPr>
      <w:rPr>
        <w:rFonts w:ascii="Courier New" w:hAnsi="Courier New" w:cs="Courier New" w:hint="default"/>
      </w:rPr>
    </w:lvl>
    <w:lvl w:ilvl="2" w:tplc="04160005" w:tentative="1">
      <w:start w:val="1"/>
      <w:numFmt w:val="bullet"/>
      <w:lvlText w:val=""/>
      <w:lvlJc w:val="left"/>
      <w:pPr>
        <w:ind w:left="3197" w:hanging="360"/>
      </w:pPr>
      <w:rPr>
        <w:rFonts w:ascii="Wingdings" w:hAnsi="Wingdings" w:hint="default"/>
      </w:rPr>
    </w:lvl>
    <w:lvl w:ilvl="3" w:tplc="04160001" w:tentative="1">
      <w:start w:val="1"/>
      <w:numFmt w:val="bullet"/>
      <w:lvlText w:val=""/>
      <w:lvlJc w:val="left"/>
      <w:pPr>
        <w:ind w:left="3917" w:hanging="360"/>
      </w:pPr>
      <w:rPr>
        <w:rFonts w:ascii="Symbol" w:hAnsi="Symbol" w:hint="default"/>
      </w:rPr>
    </w:lvl>
    <w:lvl w:ilvl="4" w:tplc="04160003" w:tentative="1">
      <w:start w:val="1"/>
      <w:numFmt w:val="bullet"/>
      <w:lvlText w:val="o"/>
      <w:lvlJc w:val="left"/>
      <w:pPr>
        <w:ind w:left="4637" w:hanging="360"/>
      </w:pPr>
      <w:rPr>
        <w:rFonts w:ascii="Courier New" w:hAnsi="Courier New" w:cs="Courier New" w:hint="default"/>
      </w:rPr>
    </w:lvl>
    <w:lvl w:ilvl="5" w:tplc="04160005" w:tentative="1">
      <w:start w:val="1"/>
      <w:numFmt w:val="bullet"/>
      <w:lvlText w:val=""/>
      <w:lvlJc w:val="left"/>
      <w:pPr>
        <w:ind w:left="5357" w:hanging="360"/>
      </w:pPr>
      <w:rPr>
        <w:rFonts w:ascii="Wingdings" w:hAnsi="Wingdings" w:hint="default"/>
      </w:rPr>
    </w:lvl>
    <w:lvl w:ilvl="6" w:tplc="04160001" w:tentative="1">
      <w:start w:val="1"/>
      <w:numFmt w:val="bullet"/>
      <w:lvlText w:val=""/>
      <w:lvlJc w:val="left"/>
      <w:pPr>
        <w:ind w:left="6077" w:hanging="360"/>
      </w:pPr>
      <w:rPr>
        <w:rFonts w:ascii="Symbol" w:hAnsi="Symbol" w:hint="default"/>
      </w:rPr>
    </w:lvl>
    <w:lvl w:ilvl="7" w:tplc="04160003" w:tentative="1">
      <w:start w:val="1"/>
      <w:numFmt w:val="bullet"/>
      <w:lvlText w:val="o"/>
      <w:lvlJc w:val="left"/>
      <w:pPr>
        <w:ind w:left="6797" w:hanging="360"/>
      </w:pPr>
      <w:rPr>
        <w:rFonts w:ascii="Courier New" w:hAnsi="Courier New" w:cs="Courier New" w:hint="default"/>
      </w:rPr>
    </w:lvl>
    <w:lvl w:ilvl="8" w:tplc="04160005" w:tentative="1">
      <w:start w:val="1"/>
      <w:numFmt w:val="bullet"/>
      <w:lvlText w:val=""/>
      <w:lvlJc w:val="left"/>
      <w:pPr>
        <w:ind w:left="7517" w:hanging="360"/>
      </w:pPr>
      <w:rPr>
        <w:rFonts w:ascii="Wingdings" w:hAnsi="Wingdings" w:hint="default"/>
      </w:rPr>
    </w:lvl>
  </w:abstractNum>
  <w:abstractNum w:abstractNumId="5" w15:restartNumberingAfterBreak="0">
    <w:nsid w:val="3A3246BE"/>
    <w:multiLevelType w:val="hybridMultilevel"/>
    <w:tmpl w:val="6368F348"/>
    <w:lvl w:ilvl="0" w:tplc="ADEA5A9A">
      <w:start w:val="1"/>
      <w:numFmt w:val="upperRoman"/>
      <w:lvlText w:val="%1."/>
      <w:lvlJc w:val="left"/>
      <w:pPr>
        <w:ind w:left="1414" w:hanging="281"/>
      </w:pPr>
      <w:rPr>
        <w:rFonts w:ascii="Arial" w:eastAsia="Arial" w:hAnsi="Arial" w:cs="Arial" w:hint="default"/>
        <w:b/>
        <w:bCs/>
        <w:w w:val="100"/>
        <w:sz w:val="24"/>
        <w:szCs w:val="24"/>
        <w:lang w:val="pt-PT" w:eastAsia="en-US" w:bidi="ar-SA"/>
      </w:rPr>
    </w:lvl>
    <w:lvl w:ilvl="1" w:tplc="63288CC8">
      <w:numFmt w:val="bullet"/>
      <w:lvlText w:val="•"/>
      <w:lvlJc w:val="left"/>
      <w:pPr>
        <w:ind w:left="2374" w:hanging="281"/>
      </w:pPr>
      <w:rPr>
        <w:rFonts w:hint="default"/>
        <w:lang w:val="pt-PT" w:eastAsia="en-US" w:bidi="ar-SA"/>
      </w:rPr>
    </w:lvl>
    <w:lvl w:ilvl="2" w:tplc="4D3675FC">
      <w:numFmt w:val="bullet"/>
      <w:lvlText w:val="•"/>
      <w:lvlJc w:val="left"/>
      <w:pPr>
        <w:ind w:left="3329" w:hanging="281"/>
      </w:pPr>
      <w:rPr>
        <w:rFonts w:hint="default"/>
        <w:lang w:val="pt-PT" w:eastAsia="en-US" w:bidi="ar-SA"/>
      </w:rPr>
    </w:lvl>
    <w:lvl w:ilvl="3" w:tplc="CFAC9D2C">
      <w:numFmt w:val="bullet"/>
      <w:lvlText w:val="•"/>
      <w:lvlJc w:val="left"/>
      <w:pPr>
        <w:ind w:left="4283" w:hanging="281"/>
      </w:pPr>
      <w:rPr>
        <w:rFonts w:hint="default"/>
        <w:lang w:val="pt-PT" w:eastAsia="en-US" w:bidi="ar-SA"/>
      </w:rPr>
    </w:lvl>
    <w:lvl w:ilvl="4" w:tplc="11D20228">
      <w:numFmt w:val="bullet"/>
      <w:lvlText w:val="•"/>
      <w:lvlJc w:val="left"/>
      <w:pPr>
        <w:ind w:left="5238" w:hanging="281"/>
      </w:pPr>
      <w:rPr>
        <w:rFonts w:hint="default"/>
        <w:lang w:val="pt-PT" w:eastAsia="en-US" w:bidi="ar-SA"/>
      </w:rPr>
    </w:lvl>
    <w:lvl w:ilvl="5" w:tplc="F4FE63A8">
      <w:numFmt w:val="bullet"/>
      <w:lvlText w:val="•"/>
      <w:lvlJc w:val="left"/>
      <w:pPr>
        <w:ind w:left="6193" w:hanging="281"/>
      </w:pPr>
      <w:rPr>
        <w:rFonts w:hint="default"/>
        <w:lang w:val="pt-PT" w:eastAsia="en-US" w:bidi="ar-SA"/>
      </w:rPr>
    </w:lvl>
    <w:lvl w:ilvl="6" w:tplc="AAA2782E">
      <w:numFmt w:val="bullet"/>
      <w:lvlText w:val="•"/>
      <w:lvlJc w:val="left"/>
      <w:pPr>
        <w:ind w:left="7147" w:hanging="281"/>
      </w:pPr>
      <w:rPr>
        <w:rFonts w:hint="default"/>
        <w:lang w:val="pt-PT" w:eastAsia="en-US" w:bidi="ar-SA"/>
      </w:rPr>
    </w:lvl>
    <w:lvl w:ilvl="7" w:tplc="0C8CCA98">
      <w:numFmt w:val="bullet"/>
      <w:lvlText w:val="•"/>
      <w:lvlJc w:val="left"/>
      <w:pPr>
        <w:ind w:left="8102" w:hanging="281"/>
      </w:pPr>
      <w:rPr>
        <w:rFonts w:hint="default"/>
        <w:lang w:val="pt-PT" w:eastAsia="en-US" w:bidi="ar-SA"/>
      </w:rPr>
    </w:lvl>
    <w:lvl w:ilvl="8" w:tplc="E1481856">
      <w:numFmt w:val="bullet"/>
      <w:lvlText w:val="•"/>
      <w:lvlJc w:val="left"/>
      <w:pPr>
        <w:ind w:left="9057" w:hanging="281"/>
      </w:pPr>
      <w:rPr>
        <w:rFonts w:hint="default"/>
        <w:lang w:val="pt-PT" w:eastAsia="en-US" w:bidi="ar-SA"/>
      </w:rPr>
    </w:lvl>
  </w:abstractNum>
  <w:abstractNum w:abstractNumId="6" w15:restartNumberingAfterBreak="0">
    <w:nsid w:val="58377141"/>
    <w:multiLevelType w:val="multilevel"/>
    <w:tmpl w:val="2EE44E14"/>
    <w:lvl w:ilvl="0">
      <w:start w:val="1"/>
      <w:numFmt w:val="decimal"/>
      <w:lvlText w:val="%1."/>
      <w:lvlJc w:val="left"/>
      <w:pPr>
        <w:ind w:left="488" w:hanging="360"/>
      </w:pPr>
      <w:rPr>
        <w:rFonts w:ascii="Arial" w:eastAsia="Arial" w:hAnsi="Arial" w:cs="Arial" w:hint="default"/>
        <w:b/>
        <w:bCs/>
        <w:w w:val="100"/>
        <w:sz w:val="24"/>
        <w:szCs w:val="24"/>
        <w:lang w:val="pt-PT" w:eastAsia="en-US" w:bidi="ar-SA"/>
      </w:rPr>
    </w:lvl>
    <w:lvl w:ilvl="1">
      <w:start w:val="1"/>
      <w:numFmt w:val="decimal"/>
      <w:lvlText w:val="%1.%2."/>
      <w:lvlJc w:val="left"/>
      <w:pPr>
        <w:ind w:left="432" w:hanging="432"/>
      </w:pPr>
      <w:rPr>
        <w:rFonts w:ascii="Arial" w:eastAsia="Arial" w:hAnsi="Arial" w:cs="Arial" w:hint="default"/>
        <w:b/>
        <w:bCs/>
        <w:w w:val="100"/>
        <w:sz w:val="24"/>
        <w:szCs w:val="24"/>
        <w:lang w:val="pt-PT" w:eastAsia="en-US" w:bidi="ar-SA"/>
      </w:rPr>
    </w:lvl>
    <w:lvl w:ilvl="2">
      <w:start w:val="1"/>
      <w:numFmt w:val="lowerLetter"/>
      <w:lvlText w:val="%3."/>
      <w:lvlJc w:val="left"/>
      <w:pPr>
        <w:ind w:left="1414" w:hanging="296"/>
      </w:pPr>
      <w:rPr>
        <w:rFonts w:ascii="Arial" w:eastAsia="Arial" w:hAnsi="Arial" w:cs="Arial" w:hint="default"/>
        <w:b/>
        <w:bCs/>
        <w:w w:val="100"/>
        <w:sz w:val="24"/>
        <w:szCs w:val="24"/>
        <w:lang w:val="pt-PT" w:eastAsia="en-US" w:bidi="ar-SA"/>
      </w:rPr>
    </w:lvl>
    <w:lvl w:ilvl="3">
      <w:numFmt w:val="bullet"/>
      <w:lvlText w:val="•"/>
      <w:lvlJc w:val="left"/>
      <w:pPr>
        <w:ind w:left="2613" w:hanging="296"/>
      </w:pPr>
      <w:rPr>
        <w:rFonts w:hint="default"/>
        <w:lang w:val="pt-PT" w:eastAsia="en-US" w:bidi="ar-SA"/>
      </w:rPr>
    </w:lvl>
    <w:lvl w:ilvl="4">
      <w:numFmt w:val="bullet"/>
      <w:lvlText w:val="•"/>
      <w:lvlJc w:val="left"/>
      <w:pPr>
        <w:ind w:left="3806" w:hanging="296"/>
      </w:pPr>
      <w:rPr>
        <w:rFonts w:hint="default"/>
        <w:lang w:val="pt-PT" w:eastAsia="en-US" w:bidi="ar-SA"/>
      </w:rPr>
    </w:lvl>
    <w:lvl w:ilvl="5">
      <w:numFmt w:val="bullet"/>
      <w:lvlText w:val="•"/>
      <w:lvlJc w:val="left"/>
      <w:pPr>
        <w:ind w:left="4999" w:hanging="296"/>
      </w:pPr>
      <w:rPr>
        <w:rFonts w:hint="default"/>
        <w:lang w:val="pt-PT" w:eastAsia="en-US" w:bidi="ar-SA"/>
      </w:rPr>
    </w:lvl>
    <w:lvl w:ilvl="6">
      <w:numFmt w:val="bullet"/>
      <w:lvlText w:val="•"/>
      <w:lvlJc w:val="left"/>
      <w:pPr>
        <w:ind w:left="6193" w:hanging="296"/>
      </w:pPr>
      <w:rPr>
        <w:rFonts w:hint="default"/>
        <w:lang w:val="pt-PT" w:eastAsia="en-US" w:bidi="ar-SA"/>
      </w:rPr>
    </w:lvl>
    <w:lvl w:ilvl="7">
      <w:numFmt w:val="bullet"/>
      <w:lvlText w:val="•"/>
      <w:lvlJc w:val="left"/>
      <w:pPr>
        <w:ind w:left="7386" w:hanging="296"/>
      </w:pPr>
      <w:rPr>
        <w:rFonts w:hint="default"/>
        <w:lang w:val="pt-PT" w:eastAsia="en-US" w:bidi="ar-SA"/>
      </w:rPr>
    </w:lvl>
    <w:lvl w:ilvl="8">
      <w:numFmt w:val="bullet"/>
      <w:lvlText w:val="•"/>
      <w:lvlJc w:val="left"/>
      <w:pPr>
        <w:ind w:left="8579" w:hanging="296"/>
      </w:pPr>
      <w:rPr>
        <w:rFonts w:hint="default"/>
        <w:lang w:val="pt-PT" w:eastAsia="en-US" w:bidi="ar-SA"/>
      </w:rPr>
    </w:lvl>
  </w:abstractNum>
  <w:abstractNum w:abstractNumId="7" w15:restartNumberingAfterBreak="0">
    <w:nsid w:val="5AED7E77"/>
    <w:multiLevelType w:val="hybridMultilevel"/>
    <w:tmpl w:val="7C62459E"/>
    <w:lvl w:ilvl="0" w:tplc="1BC81F66">
      <w:start w:val="1"/>
      <w:numFmt w:val="lowerLetter"/>
      <w:lvlText w:val="%1)"/>
      <w:lvlJc w:val="left"/>
      <w:pPr>
        <w:ind w:left="1571" w:hanging="360"/>
      </w:pPr>
      <w:rPr>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 w15:restartNumberingAfterBreak="0">
    <w:nsid w:val="6702038A"/>
    <w:multiLevelType w:val="hybridMultilevel"/>
    <w:tmpl w:val="CC7AD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E1445DE"/>
    <w:multiLevelType w:val="hybridMultilevel"/>
    <w:tmpl w:val="56CEB6D4"/>
    <w:lvl w:ilvl="0" w:tplc="04160017">
      <w:start w:val="1"/>
      <w:numFmt w:val="lowerLetter"/>
      <w:lvlText w:val="%1)"/>
      <w:lvlJc w:val="left"/>
      <w:pPr>
        <w:ind w:left="710" w:hanging="360"/>
      </w:pPr>
    </w:lvl>
    <w:lvl w:ilvl="1" w:tplc="04160019" w:tentative="1">
      <w:start w:val="1"/>
      <w:numFmt w:val="lowerLetter"/>
      <w:lvlText w:val="%2."/>
      <w:lvlJc w:val="left"/>
      <w:pPr>
        <w:ind w:left="1430" w:hanging="360"/>
      </w:pPr>
    </w:lvl>
    <w:lvl w:ilvl="2" w:tplc="0416001B" w:tentative="1">
      <w:start w:val="1"/>
      <w:numFmt w:val="lowerRoman"/>
      <w:lvlText w:val="%3."/>
      <w:lvlJc w:val="right"/>
      <w:pPr>
        <w:ind w:left="2150" w:hanging="180"/>
      </w:pPr>
    </w:lvl>
    <w:lvl w:ilvl="3" w:tplc="0416000F" w:tentative="1">
      <w:start w:val="1"/>
      <w:numFmt w:val="decimal"/>
      <w:lvlText w:val="%4."/>
      <w:lvlJc w:val="left"/>
      <w:pPr>
        <w:ind w:left="2870" w:hanging="360"/>
      </w:pPr>
    </w:lvl>
    <w:lvl w:ilvl="4" w:tplc="04160019" w:tentative="1">
      <w:start w:val="1"/>
      <w:numFmt w:val="lowerLetter"/>
      <w:lvlText w:val="%5."/>
      <w:lvlJc w:val="left"/>
      <w:pPr>
        <w:ind w:left="3590" w:hanging="360"/>
      </w:pPr>
    </w:lvl>
    <w:lvl w:ilvl="5" w:tplc="0416001B" w:tentative="1">
      <w:start w:val="1"/>
      <w:numFmt w:val="lowerRoman"/>
      <w:lvlText w:val="%6."/>
      <w:lvlJc w:val="right"/>
      <w:pPr>
        <w:ind w:left="4310" w:hanging="180"/>
      </w:pPr>
    </w:lvl>
    <w:lvl w:ilvl="6" w:tplc="0416000F" w:tentative="1">
      <w:start w:val="1"/>
      <w:numFmt w:val="decimal"/>
      <w:lvlText w:val="%7."/>
      <w:lvlJc w:val="left"/>
      <w:pPr>
        <w:ind w:left="5030" w:hanging="360"/>
      </w:pPr>
    </w:lvl>
    <w:lvl w:ilvl="7" w:tplc="04160019" w:tentative="1">
      <w:start w:val="1"/>
      <w:numFmt w:val="lowerLetter"/>
      <w:lvlText w:val="%8."/>
      <w:lvlJc w:val="left"/>
      <w:pPr>
        <w:ind w:left="5750" w:hanging="360"/>
      </w:pPr>
    </w:lvl>
    <w:lvl w:ilvl="8" w:tplc="0416001B" w:tentative="1">
      <w:start w:val="1"/>
      <w:numFmt w:val="lowerRoman"/>
      <w:lvlText w:val="%9."/>
      <w:lvlJc w:val="right"/>
      <w:pPr>
        <w:ind w:left="6470" w:hanging="180"/>
      </w:pPr>
    </w:lvl>
  </w:abstractNum>
  <w:abstractNum w:abstractNumId="10" w15:restartNumberingAfterBreak="0">
    <w:nsid w:val="6FA14247"/>
    <w:multiLevelType w:val="hybridMultilevel"/>
    <w:tmpl w:val="DFB24BD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8994D9A"/>
    <w:multiLevelType w:val="hybridMultilevel"/>
    <w:tmpl w:val="A322BB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C3A0EB6"/>
    <w:multiLevelType w:val="hybridMultilevel"/>
    <w:tmpl w:val="F08492C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89415450">
    <w:abstractNumId w:val="2"/>
  </w:num>
  <w:num w:numId="2" w16cid:durableId="539826176">
    <w:abstractNumId w:val="7"/>
  </w:num>
  <w:num w:numId="3" w16cid:durableId="547544">
    <w:abstractNumId w:val="6"/>
  </w:num>
  <w:num w:numId="4" w16cid:durableId="654801840">
    <w:abstractNumId w:val="0"/>
  </w:num>
  <w:num w:numId="5" w16cid:durableId="1549761781">
    <w:abstractNumId w:val="12"/>
  </w:num>
  <w:num w:numId="6" w16cid:durableId="2056392842">
    <w:abstractNumId w:val="3"/>
  </w:num>
  <w:num w:numId="7" w16cid:durableId="2140028548">
    <w:abstractNumId w:val="10"/>
  </w:num>
  <w:num w:numId="8" w16cid:durableId="1084228824">
    <w:abstractNumId w:val="5"/>
  </w:num>
  <w:num w:numId="9" w16cid:durableId="1700937584">
    <w:abstractNumId w:val="1"/>
  </w:num>
  <w:num w:numId="10" w16cid:durableId="832986662">
    <w:abstractNumId w:val="8"/>
  </w:num>
  <w:num w:numId="11" w16cid:durableId="711883219">
    <w:abstractNumId w:val="9"/>
  </w:num>
  <w:num w:numId="12" w16cid:durableId="195772512">
    <w:abstractNumId w:val="4"/>
  </w:num>
  <w:num w:numId="13" w16cid:durableId="7943761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7D3"/>
    <w:rsid w:val="000A109A"/>
    <w:rsid w:val="000E0375"/>
    <w:rsid w:val="000E5A81"/>
    <w:rsid w:val="00101301"/>
    <w:rsid w:val="0012054D"/>
    <w:rsid w:val="00131325"/>
    <w:rsid w:val="00142903"/>
    <w:rsid w:val="00156919"/>
    <w:rsid w:val="001A00EF"/>
    <w:rsid w:val="001A4B86"/>
    <w:rsid w:val="001B4B90"/>
    <w:rsid w:val="001C4F8E"/>
    <w:rsid w:val="00204494"/>
    <w:rsid w:val="00227933"/>
    <w:rsid w:val="002420FD"/>
    <w:rsid w:val="00266CDA"/>
    <w:rsid w:val="0028505A"/>
    <w:rsid w:val="0028548D"/>
    <w:rsid w:val="00287159"/>
    <w:rsid w:val="002A3CC4"/>
    <w:rsid w:val="002B76EB"/>
    <w:rsid w:val="002D6095"/>
    <w:rsid w:val="0030168D"/>
    <w:rsid w:val="003421D6"/>
    <w:rsid w:val="0034476D"/>
    <w:rsid w:val="00357A65"/>
    <w:rsid w:val="003823D9"/>
    <w:rsid w:val="00383105"/>
    <w:rsid w:val="00393D04"/>
    <w:rsid w:val="003C4F7D"/>
    <w:rsid w:val="003D65E8"/>
    <w:rsid w:val="003E2B8C"/>
    <w:rsid w:val="003F1FD4"/>
    <w:rsid w:val="0042556D"/>
    <w:rsid w:val="00426AC7"/>
    <w:rsid w:val="00441C3A"/>
    <w:rsid w:val="004A2F4D"/>
    <w:rsid w:val="004A4817"/>
    <w:rsid w:val="004B2DDA"/>
    <w:rsid w:val="005030CD"/>
    <w:rsid w:val="00523CD3"/>
    <w:rsid w:val="00527C88"/>
    <w:rsid w:val="00530B0C"/>
    <w:rsid w:val="00551B9B"/>
    <w:rsid w:val="005525F8"/>
    <w:rsid w:val="005732A4"/>
    <w:rsid w:val="005B4CE6"/>
    <w:rsid w:val="005C73CA"/>
    <w:rsid w:val="00623DE2"/>
    <w:rsid w:val="00692CCA"/>
    <w:rsid w:val="00692E07"/>
    <w:rsid w:val="00693C4B"/>
    <w:rsid w:val="006D2F7F"/>
    <w:rsid w:val="006E41A6"/>
    <w:rsid w:val="006F2D40"/>
    <w:rsid w:val="006F32B1"/>
    <w:rsid w:val="0070308A"/>
    <w:rsid w:val="007043F2"/>
    <w:rsid w:val="00723B62"/>
    <w:rsid w:val="00784CB9"/>
    <w:rsid w:val="007B1239"/>
    <w:rsid w:val="007C10AE"/>
    <w:rsid w:val="007C6DA6"/>
    <w:rsid w:val="008B0F54"/>
    <w:rsid w:val="009007A2"/>
    <w:rsid w:val="00920373"/>
    <w:rsid w:val="009334E5"/>
    <w:rsid w:val="00936940"/>
    <w:rsid w:val="00936BEF"/>
    <w:rsid w:val="00941D0B"/>
    <w:rsid w:val="00975419"/>
    <w:rsid w:val="00984E3E"/>
    <w:rsid w:val="00991D09"/>
    <w:rsid w:val="009A0EF3"/>
    <w:rsid w:val="009A5601"/>
    <w:rsid w:val="009B57A9"/>
    <w:rsid w:val="009E2B6F"/>
    <w:rsid w:val="009E4CFD"/>
    <w:rsid w:val="00A21671"/>
    <w:rsid w:val="00A22799"/>
    <w:rsid w:val="00A373FA"/>
    <w:rsid w:val="00A46F34"/>
    <w:rsid w:val="00A5307D"/>
    <w:rsid w:val="00A55B91"/>
    <w:rsid w:val="00AA234B"/>
    <w:rsid w:val="00AA5A24"/>
    <w:rsid w:val="00AD3460"/>
    <w:rsid w:val="00B51629"/>
    <w:rsid w:val="00B73DE5"/>
    <w:rsid w:val="00B92A59"/>
    <w:rsid w:val="00BA5063"/>
    <w:rsid w:val="00BA5EAF"/>
    <w:rsid w:val="00C24B38"/>
    <w:rsid w:val="00C30CA9"/>
    <w:rsid w:val="00C45B33"/>
    <w:rsid w:val="00C64358"/>
    <w:rsid w:val="00C830FD"/>
    <w:rsid w:val="00CE44A7"/>
    <w:rsid w:val="00CF040F"/>
    <w:rsid w:val="00CF4293"/>
    <w:rsid w:val="00D04306"/>
    <w:rsid w:val="00D2259F"/>
    <w:rsid w:val="00D25B8B"/>
    <w:rsid w:val="00D4003C"/>
    <w:rsid w:val="00D5545E"/>
    <w:rsid w:val="00DA60B0"/>
    <w:rsid w:val="00DC652B"/>
    <w:rsid w:val="00DD2C2E"/>
    <w:rsid w:val="00DD68CC"/>
    <w:rsid w:val="00DF53D6"/>
    <w:rsid w:val="00E0772F"/>
    <w:rsid w:val="00E107D3"/>
    <w:rsid w:val="00E11DB8"/>
    <w:rsid w:val="00E140F8"/>
    <w:rsid w:val="00E14744"/>
    <w:rsid w:val="00E55B28"/>
    <w:rsid w:val="00E56F53"/>
    <w:rsid w:val="00E62074"/>
    <w:rsid w:val="00E73E9D"/>
    <w:rsid w:val="00E82293"/>
    <w:rsid w:val="00EA0A47"/>
    <w:rsid w:val="00EB7BDD"/>
    <w:rsid w:val="00EC1F70"/>
    <w:rsid w:val="00EC7216"/>
    <w:rsid w:val="00EE6284"/>
    <w:rsid w:val="00EF4BDB"/>
    <w:rsid w:val="00EF55F1"/>
    <w:rsid w:val="00F80A92"/>
    <w:rsid w:val="00F9164B"/>
    <w:rsid w:val="00FA43F0"/>
    <w:rsid w:val="00FA7420"/>
    <w:rsid w:val="00FB1AD3"/>
    <w:rsid w:val="00FC54F0"/>
    <w:rsid w:val="00FD46D5"/>
    <w:rsid w:val="00FD5965"/>
    <w:rsid w:val="00FF5D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7F675"/>
  <w15:chartTrackingRefBased/>
  <w15:docId w15:val="{18101690-9EEB-45D2-8E6E-BEA4FE3AE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1"/>
    <w:qFormat/>
    <w:rsid w:val="00227933"/>
    <w:pPr>
      <w:widowControl w:val="0"/>
      <w:autoSpaceDE w:val="0"/>
      <w:autoSpaceDN w:val="0"/>
      <w:spacing w:after="0" w:line="240" w:lineRule="auto"/>
      <w:ind w:left="488" w:hanging="361"/>
      <w:outlineLvl w:val="0"/>
    </w:pPr>
    <w:rPr>
      <w:rFonts w:ascii="Arial" w:eastAsia="Arial" w:hAnsi="Arial" w:cs="Arial"/>
      <w:b/>
      <w:bCs/>
      <w:kern w:val="0"/>
      <w:sz w:val="24"/>
      <w:szCs w:val="24"/>
      <w:lang w:val="pt-PT"/>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F80A92"/>
    <w:pPr>
      <w:ind w:left="720"/>
      <w:contextualSpacing/>
    </w:pPr>
  </w:style>
  <w:style w:type="paragraph" w:styleId="Cabealho">
    <w:name w:val="header"/>
    <w:basedOn w:val="Normal"/>
    <w:link w:val="CabealhoChar"/>
    <w:uiPriority w:val="99"/>
    <w:unhideWhenUsed/>
    <w:rsid w:val="00C30CA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30CA9"/>
  </w:style>
  <w:style w:type="paragraph" w:styleId="Rodap">
    <w:name w:val="footer"/>
    <w:basedOn w:val="Normal"/>
    <w:link w:val="RodapChar"/>
    <w:unhideWhenUsed/>
    <w:rsid w:val="00C30CA9"/>
    <w:pPr>
      <w:tabs>
        <w:tab w:val="center" w:pos="4252"/>
        <w:tab w:val="right" w:pos="8504"/>
      </w:tabs>
      <w:spacing w:after="0" w:line="240" w:lineRule="auto"/>
    </w:pPr>
  </w:style>
  <w:style w:type="character" w:customStyle="1" w:styleId="RodapChar">
    <w:name w:val="Rodapé Char"/>
    <w:basedOn w:val="Fontepargpadro"/>
    <w:link w:val="Rodap"/>
    <w:uiPriority w:val="99"/>
    <w:rsid w:val="00C30CA9"/>
  </w:style>
  <w:style w:type="table" w:styleId="Tabelacomgrade">
    <w:name w:val="Table Grid"/>
    <w:basedOn w:val="Tabelanormal"/>
    <w:uiPriority w:val="39"/>
    <w:rsid w:val="00287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25B8B"/>
    <w:rPr>
      <w:color w:val="0000FF"/>
      <w:u w:val="single"/>
    </w:rPr>
  </w:style>
  <w:style w:type="paragraph" w:styleId="Textodebalo">
    <w:name w:val="Balloon Text"/>
    <w:basedOn w:val="Normal"/>
    <w:link w:val="TextodebaloChar"/>
    <w:uiPriority w:val="99"/>
    <w:semiHidden/>
    <w:unhideWhenUsed/>
    <w:rsid w:val="00D25B8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25B8B"/>
    <w:rPr>
      <w:rFonts w:ascii="Segoe UI" w:hAnsi="Segoe UI" w:cs="Segoe UI"/>
      <w:sz w:val="18"/>
      <w:szCs w:val="18"/>
    </w:rPr>
  </w:style>
  <w:style w:type="paragraph" w:styleId="Corpodetexto">
    <w:name w:val="Body Text"/>
    <w:basedOn w:val="Normal"/>
    <w:link w:val="CorpodetextoChar"/>
    <w:qFormat/>
    <w:rsid w:val="004A2F4D"/>
    <w:pPr>
      <w:spacing w:before="180" w:after="180" w:line="240" w:lineRule="auto"/>
    </w:pPr>
    <w:rPr>
      <w:kern w:val="0"/>
      <w:sz w:val="24"/>
      <w:szCs w:val="24"/>
      <w:lang w:val="en-US"/>
      <w14:ligatures w14:val="none"/>
    </w:rPr>
  </w:style>
  <w:style w:type="character" w:customStyle="1" w:styleId="CorpodetextoChar">
    <w:name w:val="Corpo de texto Char"/>
    <w:basedOn w:val="Fontepargpadro"/>
    <w:link w:val="Corpodetexto"/>
    <w:rsid w:val="004A2F4D"/>
    <w:rPr>
      <w:kern w:val="0"/>
      <w:sz w:val="24"/>
      <w:szCs w:val="24"/>
      <w:lang w:val="en-US"/>
      <w14:ligatures w14:val="none"/>
    </w:rPr>
  </w:style>
  <w:style w:type="paragraph" w:customStyle="1" w:styleId="msonormal0">
    <w:name w:val="msonormal"/>
    <w:basedOn w:val="Normal"/>
    <w:rsid w:val="004A2F4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font5">
    <w:name w:val="font5"/>
    <w:basedOn w:val="Normal"/>
    <w:rsid w:val="004A2F4D"/>
    <w:pPr>
      <w:spacing w:before="100" w:beforeAutospacing="1" w:after="100" w:afterAutospacing="1" w:line="240" w:lineRule="auto"/>
    </w:pPr>
    <w:rPr>
      <w:rFonts w:ascii="Arial" w:eastAsia="Times New Roman" w:hAnsi="Arial" w:cs="Arial"/>
      <w:color w:val="000000"/>
      <w:kern w:val="0"/>
      <w:sz w:val="16"/>
      <w:szCs w:val="16"/>
      <w:lang w:eastAsia="pt-BR"/>
      <w14:ligatures w14:val="none"/>
    </w:rPr>
  </w:style>
  <w:style w:type="paragraph" w:customStyle="1" w:styleId="font6">
    <w:name w:val="font6"/>
    <w:basedOn w:val="Normal"/>
    <w:rsid w:val="004A2F4D"/>
    <w:pPr>
      <w:spacing w:before="100" w:beforeAutospacing="1" w:after="100" w:afterAutospacing="1" w:line="240" w:lineRule="auto"/>
    </w:pPr>
    <w:rPr>
      <w:rFonts w:ascii="Calibri" w:eastAsia="Times New Roman" w:hAnsi="Calibri" w:cs="Calibri"/>
      <w:color w:val="000000"/>
      <w:kern w:val="0"/>
      <w:sz w:val="18"/>
      <w:szCs w:val="18"/>
      <w:lang w:eastAsia="pt-BR"/>
      <w14:ligatures w14:val="none"/>
    </w:rPr>
  </w:style>
  <w:style w:type="paragraph" w:customStyle="1" w:styleId="font7">
    <w:name w:val="font7"/>
    <w:basedOn w:val="Normal"/>
    <w:rsid w:val="004A2F4D"/>
    <w:pPr>
      <w:spacing w:before="100" w:beforeAutospacing="1" w:after="100" w:afterAutospacing="1" w:line="240" w:lineRule="auto"/>
    </w:pPr>
    <w:rPr>
      <w:rFonts w:ascii="Arial" w:eastAsia="Times New Roman" w:hAnsi="Arial" w:cs="Arial"/>
      <w:color w:val="000000"/>
      <w:kern w:val="0"/>
      <w:lang w:eastAsia="pt-BR"/>
      <w14:ligatures w14:val="none"/>
    </w:rPr>
  </w:style>
  <w:style w:type="paragraph" w:customStyle="1" w:styleId="font8">
    <w:name w:val="font8"/>
    <w:basedOn w:val="Normal"/>
    <w:rsid w:val="004A2F4D"/>
    <w:pPr>
      <w:spacing w:before="100" w:beforeAutospacing="1" w:after="100" w:afterAutospacing="1" w:line="240" w:lineRule="auto"/>
    </w:pPr>
    <w:rPr>
      <w:rFonts w:ascii="Calibri" w:eastAsia="Times New Roman" w:hAnsi="Calibri" w:cs="Calibri"/>
      <w:color w:val="000000"/>
      <w:kern w:val="0"/>
      <w:sz w:val="16"/>
      <w:szCs w:val="16"/>
      <w:lang w:eastAsia="pt-BR"/>
      <w14:ligatures w14:val="none"/>
    </w:rPr>
  </w:style>
  <w:style w:type="paragraph" w:customStyle="1" w:styleId="xl63">
    <w:name w:val="xl63"/>
    <w:basedOn w:val="Normal"/>
    <w:rsid w:val="004A2F4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64">
    <w:name w:val="xl64"/>
    <w:basedOn w:val="Normal"/>
    <w:rsid w:val="004A2F4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pt-BR"/>
      <w14:ligatures w14:val="none"/>
    </w:rPr>
  </w:style>
  <w:style w:type="paragraph" w:customStyle="1" w:styleId="xl65">
    <w:name w:val="xl65"/>
    <w:basedOn w:val="Normal"/>
    <w:rsid w:val="004A2F4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66">
    <w:name w:val="xl66"/>
    <w:basedOn w:val="Normal"/>
    <w:rsid w:val="004A2F4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kern w:val="0"/>
      <w:sz w:val="18"/>
      <w:szCs w:val="18"/>
      <w:lang w:eastAsia="pt-BR"/>
      <w14:ligatures w14:val="none"/>
    </w:rPr>
  </w:style>
  <w:style w:type="paragraph" w:customStyle="1" w:styleId="xl67">
    <w:name w:val="xl67"/>
    <w:basedOn w:val="Normal"/>
    <w:rsid w:val="004A2F4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kern w:val="0"/>
      <w:sz w:val="18"/>
      <w:szCs w:val="18"/>
      <w:lang w:eastAsia="pt-BR"/>
      <w14:ligatures w14:val="none"/>
    </w:rPr>
  </w:style>
  <w:style w:type="paragraph" w:customStyle="1" w:styleId="xl68">
    <w:name w:val="xl68"/>
    <w:basedOn w:val="Normal"/>
    <w:rsid w:val="004A2F4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kern w:val="0"/>
      <w:sz w:val="18"/>
      <w:szCs w:val="18"/>
      <w:lang w:eastAsia="pt-BR"/>
      <w14:ligatures w14:val="none"/>
    </w:rPr>
  </w:style>
  <w:style w:type="paragraph" w:customStyle="1" w:styleId="xl69">
    <w:name w:val="xl69"/>
    <w:basedOn w:val="Normal"/>
    <w:rsid w:val="004A2F4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18"/>
      <w:szCs w:val="18"/>
      <w:lang w:eastAsia="pt-BR"/>
      <w14:ligatures w14:val="none"/>
    </w:rPr>
  </w:style>
  <w:style w:type="paragraph" w:customStyle="1" w:styleId="xl70">
    <w:name w:val="xl70"/>
    <w:basedOn w:val="Normal"/>
    <w:rsid w:val="004A2F4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6"/>
      <w:szCs w:val="16"/>
      <w:lang w:eastAsia="pt-BR"/>
      <w14:ligatures w14:val="none"/>
    </w:rPr>
  </w:style>
  <w:style w:type="paragraph" w:customStyle="1" w:styleId="xl71">
    <w:name w:val="xl71"/>
    <w:basedOn w:val="Normal"/>
    <w:rsid w:val="004A2F4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pt-BR"/>
      <w14:ligatures w14:val="none"/>
    </w:rPr>
  </w:style>
  <w:style w:type="paragraph" w:customStyle="1" w:styleId="xl72">
    <w:name w:val="xl72"/>
    <w:basedOn w:val="Normal"/>
    <w:rsid w:val="004A2F4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18"/>
      <w:szCs w:val="18"/>
      <w:lang w:eastAsia="pt-BR"/>
      <w14:ligatures w14:val="none"/>
    </w:rPr>
  </w:style>
  <w:style w:type="paragraph" w:customStyle="1" w:styleId="xl73">
    <w:name w:val="xl73"/>
    <w:basedOn w:val="Normal"/>
    <w:rsid w:val="004A2F4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6"/>
      <w:szCs w:val="16"/>
      <w:lang w:eastAsia="pt-BR"/>
      <w14:ligatures w14:val="none"/>
    </w:rPr>
  </w:style>
  <w:style w:type="paragraph" w:customStyle="1" w:styleId="xl74">
    <w:name w:val="xl74"/>
    <w:basedOn w:val="Normal"/>
    <w:rsid w:val="004A2F4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16"/>
      <w:szCs w:val="16"/>
      <w:lang w:eastAsia="pt-BR"/>
      <w14:ligatures w14:val="none"/>
    </w:rPr>
  </w:style>
  <w:style w:type="paragraph" w:customStyle="1" w:styleId="xl75">
    <w:name w:val="xl75"/>
    <w:basedOn w:val="Normal"/>
    <w:rsid w:val="004A2F4D"/>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18"/>
      <w:szCs w:val="18"/>
      <w:lang w:eastAsia="pt-BR"/>
      <w14:ligatures w14:val="none"/>
    </w:rPr>
  </w:style>
  <w:style w:type="paragraph" w:customStyle="1" w:styleId="xl76">
    <w:name w:val="xl76"/>
    <w:basedOn w:val="Normal"/>
    <w:rsid w:val="004A2F4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6"/>
      <w:szCs w:val="16"/>
      <w:lang w:eastAsia="pt-BR"/>
      <w14:ligatures w14:val="none"/>
    </w:rPr>
  </w:style>
  <w:style w:type="paragraph" w:customStyle="1" w:styleId="xl77">
    <w:name w:val="xl77"/>
    <w:basedOn w:val="Normal"/>
    <w:rsid w:val="004A2F4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kern w:val="0"/>
      <w:sz w:val="16"/>
      <w:szCs w:val="16"/>
      <w:lang w:eastAsia="pt-BR"/>
      <w14:ligatures w14:val="none"/>
    </w:rPr>
  </w:style>
  <w:style w:type="paragraph" w:customStyle="1" w:styleId="xl78">
    <w:name w:val="xl78"/>
    <w:basedOn w:val="Normal"/>
    <w:rsid w:val="004A2F4D"/>
    <w:pPr>
      <w:pBdr>
        <w:right w:val="single" w:sz="8"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pt-BR"/>
      <w14:ligatures w14:val="none"/>
    </w:rPr>
  </w:style>
  <w:style w:type="paragraph" w:customStyle="1" w:styleId="xl79">
    <w:name w:val="xl79"/>
    <w:basedOn w:val="Normal"/>
    <w:rsid w:val="004A2F4D"/>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18"/>
      <w:szCs w:val="18"/>
      <w:lang w:eastAsia="pt-BR"/>
      <w14:ligatures w14:val="none"/>
    </w:rPr>
  </w:style>
  <w:style w:type="paragraph" w:customStyle="1" w:styleId="xl80">
    <w:name w:val="xl80"/>
    <w:basedOn w:val="Normal"/>
    <w:rsid w:val="004A2F4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6"/>
      <w:szCs w:val="16"/>
      <w:lang w:eastAsia="pt-BR"/>
      <w14:ligatures w14:val="none"/>
    </w:rPr>
  </w:style>
  <w:style w:type="paragraph" w:customStyle="1" w:styleId="xl81">
    <w:name w:val="xl81"/>
    <w:basedOn w:val="Normal"/>
    <w:rsid w:val="004A2F4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kern w:val="0"/>
      <w:sz w:val="16"/>
      <w:szCs w:val="16"/>
      <w:lang w:eastAsia="pt-BR"/>
      <w14:ligatures w14:val="none"/>
    </w:rPr>
  </w:style>
  <w:style w:type="paragraph" w:customStyle="1" w:styleId="xl82">
    <w:name w:val="xl82"/>
    <w:basedOn w:val="Normal"/>
    <w:rsid w:val="004A2F4D"/>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kern w:val="0"/>
      <w:sz w:val="16"/>
      <w:szCs w:val="16"/>
      <w:lang w:eastAsia="pt-BR"/>
      <w14:ligatures w14:val="none"/>
    </w:rPr>
  </w:style>
  <w:style w:type="paragraph" w:customStyle="1" w:styleId="xl83">
    <w:name w:val="xl83"/>
    <w:basedOn w:val="Normal"/>
    <w:rsid w:val="004A2F4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6"/>
      <w:szCs w:val="16"/>
      <w:lang w:eastAsia="pt-BR"/>
      <w14:ligatures w14:val="none"/>
    </w:rPr>
  </w:style>
  <w:style w:type="paragraph" w:customStyle="1" w:styleId="xl84">
    <w:name w:val="xl84"/>
    <w:basedOn w:val="Normal"/>
    <w:rsid w:val="004A2F4D"/>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kern w:val="0"/>
      <w:sz w:val="16"/>
      <w:szCs w:val="16"/>
      <w:lang w:eastAsia="pt-BR"/>
      <w14:ligatures w14:val="none"/>
    </w:rPr>
  </w:style>
  <w:style w:type="character" w:customStyle="1" w:styleId="Ttulo1Char">
    <w:name w:val="Título 1 Char"/>
    <w:basedOn w:val="Fontepargpadro"/>
    <w:link w:val="Ttulo1"/>
    <w:uiPriority w:val="1"/>
    <w:rsid w:val="00227933"/>
    <w:rPr>
      <w:rFonts w:ascii="Arial" w:eastAsia="Arial" w:hAnsi="Arial" w:cs="Arial"/>
      <w:b/>
      <w:bCs/>
      <w:kern w:val="0"/>
      <w:sz w:val="24"/>
      <w:szCs w:val="24"/>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51771">
      <w:bodyDiv w:val="1"/>
      <w:marLeft w:val="0"/>
      <w:marRight w:val="0"/>
      <w:marTop w:val="0"/>
      <w:marBottom w:val="0"/>
      <w:divBdr>
        <w:top w:val="none" w:sz="0" w:space="0" w:color="auto"/>
        <w:left w:val="none" w:sz="0" w:space="0" w:color="auto"/>
        <w:bottom w:val="none" w:sz="0" w:space="0" w:color="auto"/>
        <w:right w:val="none" w:sz="0" w:space="0" w:color="auto"/>
      </w:divBdr>
    </w:div>
    <w:div w:id="374082541">
      <w:bodyDiv w:val="1"/>
      <w:marLeft w:val="0"/>
      <w:marRight w:val="0"/>
      <w:marTop w:val="0"/>
      <w:marBottom w:val="0"/>
      <w:divBdr>
        <w:top w:val="none" w:sz="0" w:space="0" w:color="auto"/>
        <w:left w:val="none" w:sz="0" w:space="0" w:color="auto"/>
        <w:bottom w:val="none" w:sz="0" w:space="0" w:color="auto"/>
        <w:right w:val="none" w:sz="0" w:space="0" w:color="auto"/>
      </w:divBdr>
    </w:div>
    <w:div w:id="812911220">
      <w:bodyDiv w:val="1"/>
      <w:marLeft w:val="0"/>
      <w:marRight w:val="0"/>
      <w:marTop w:val="0"/>
      <w:marBottom w:val="0"/>
      <w:divBdr>
        <w:top w:val="none" w:sz="0" w:space="0" w:color="auto"/>
        <w:left w:val="none" w:sz="0" w:space="0" w:color="auto"/>
        <w:bottom w:val="none" w:sz="0" w:space="0" w:color="auto"/>
        <w:right w:val="none" w:sz="0" w:space="0" w:color="auto"/>
      </w:divBdr>
    </w:div>
    <w:div w:id="961033809">
      <w:bodyDiv w:val="1"/>
      <w:marLeft w:val="0"/>
      <w:marRight w:val="0"/>
      <w:marTop w:val="0"/>
      <w:marBottom w:val="0"/>
      <w:divBdr>
        <w:top w:val="none" w:sz="0" w:space="0" w:color="auto"/>
        <w:left w:val="none" w:sz="0" w:space="0" w:color="auto"/>
        <w:bottom w:val="none" w:sz="0" w:space="0" w:color="auto"/>
        <w:right w:val="none" w:sz="0" w:space="0" w:color="auto"/>
      </w:divBdr>
    </w:div>
    <w:div w:id="2073112548">
      <w:bodyDiv w:val="1"/>
      <w:marLeft w:val="0"/>
      <w:marRight w:val="0"/>
      <w:marTop w:val="0"/>
      <w:marBottom w:val="0"/>
      <w:divBdr>
        <w:top w:val="none" w:sz="0" w:space="0" w:color="auto"/>
        <w:left w:val="none" w:sz="0" w:space="0" w:color="auto"/>
        <w:bottom w:val="none" w:sz="0" w:space="0" w:color="auto"/>
        <w:right w:val="none" w:sz="0" w:space="0" w:color="auto"/>
      </w:divBdr>
    </w:div>
    <w:div w:id="209396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905B4-89ED-410B-B601-CC7B12C04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Pages>
  <Words>1356</Words>
  <Characters>7323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Selzler</dc:creator>
  <cp:keywords/>
  <dc:description/>
  <cp:lastModifiedBy>Engenharia</cp:lastModifiedBy>
  <cp:revision>12</cp:revision>
  <cp:lastPrinted>2024-05-13T14:17:00Z</cp:lastPrinted>
  <dcterms:created xsi:type="dcterms:W3CDTF">2024-05-13T14:02:00Z</dcterms:created>
  <dcterms:modified xsi:type="dcterms:W3CDTF">2025-07-08T20:02:00Z</dcterms:modified>
</cp:coreProperties>
</file>