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ECF3" w14:textId="53C124E8" w:rsidR="00EB0413" w:rsidRDefault="00EB0413" w:rsidP="0088738D">
      <w:pPr>
        <w:tabs>
          <w:tab w:val="center" w:pos="4252"/>
        </w:tabs>
        <w:spacing w:after="0" w:line="360" w:lineRule="auto"/>
        <w:jc w:val="center"/>
        <w:rPr>
          <w:b/>
          <w:bCs/>
        </w:rPr>
      </w:pPr>
      <w:r w:rsidRPr="00EB0413">
        <w:rPr>
          <w:b/>
          <w:bCs/>
        </w:rPr>
        <w:t>ESTUDO TÉCNICO PRELIMINAR</w:t>
      </w:r>
    </w:p>
    <w:p w14:paraId="757884DB" w14:textId="77777777" w:rsidR="0088738D" w:rsidRPr="00EB0413" w:rsidRDefault="0088738D" w:rsidP="0088738D">
      <w:pPr>
        <w:tabs>
          <w:tab w:val="center" w:pos="4252"/>
        </w:tabs>
        <w:spacing w:after="0" w:line="360" w:lineRule="auto"/>
        <w:jc w:val="center"/>
        <w:rPr>
          <w:b/>
          <w:bCs/>
        </w:rPr>
      </w:pPr>
    </w:p>
    <w:p w14:paraId="4FAC0F2D" w14:textId="77777777" w:rsidR="00EB0413" w:rsidRPr="00EB0413" w:rsidRDefault="00EB0413" w:rsidP="0088738D">
      <w:pPr>
        <w:spacing w:after="0" w:line="360" w:lineRule="auto"/>
        <w:rPr>
          <w:b/>
          <w:bCs/>
        </w:rPr>
      </w:pPr>
      <w:r w:rsidRPr="00EB0413">
        <w:rPr>
          <w:b/>
          <w:bCs/>
        </w:rPr>
        <w:t>1. Identificação do ETP</w:t>
      </w:r>
    </w:p>
    <w:p w14:paraId="21A1EE74" w14:textId="727E0E53" w:rsidR="00EB0413" w:rsidRPr="00EB0413" w:rsidRDefault="00EB0413" w:rsidP="004E4061">
      <w:pPr>
        <w:numPr>
          <w:ilvl w:val="0"/>
          <w:numId w:val="1"/>
        </w:numPr>
        <w:spacing w:after="0" w:line="360" w:lineRule="auto"/>
        <w:jc w:val="both"/>
      </w:pPr>
      <w:r w:rsidRPr="00EB0413">
        <w:rPr>
          <w:b/>
          <w:bCs/>
        </w:rPr>
        <w:t>Objeto:</w:t>
      </w:r>
      <w:r w:rsidRPr="00EB0413">
        <w:t xml:space="preserve"> Contratação de empresa especializada para prestação de </w:t>
      </w:r>
      <w:r w:rsidRPr="001A4816">
        <w:rPr>
          <w:b/>
          <w:bCs/>
        </w:rPr>
        <w:t xml:space="preserve">serviços de </w:t>
      </w:r>
      <w:r w:rsidR="001A4816" w:rsidRPr="001A4816">
        <w:rPr>
          <w:b/>
          <w:bCs/>
        </w:rPr>
        <w:t>limpeza de caixa de água,</w:t>
      </w:r>
      <w:r w:rsidR="001A4816">
        <w:t xml:space="preserve"> </w:t>
      </w:r>
      <w:r w:rsidRPr="00EB0413">
        <w:rPr>
          <w:b/>
          <w:bCs/>
        </w:rPr>
        <w:t>dedetização/controle de pragas urbanas</w:t>
      </w:r>
      <w:r w:rsidRPr="00EB0413">
        <w:t xml:space="preserve"> </w:t>
      </w:r>
      <w:r w:rsidR="001A4816">
        <w:t>e desratização de prédios</w:t>
      </w:r>
      <w:r w:rsidRPr="00EB0413">
        <w:t xml:space="preserve"> públicos municipais.</w:t>
      </w:r>
    </w:p>
    <w:p w14:paraId="76D5925B" w14:textId="396AA23A" w:rsidR="00EB0413" w:rsidRPr="00E27E4D" w:rsidRDefault="00EB0413" w:rsidP="004E4061">
      <w:pPr>
        <w:numPr>
          <w:ilvl w:val="0"/>
          <w:numId w:val="1"/>
        </w:numPr>
        <w:spacing w:after="0" w:line="360" w:lineRule="auto"/>
        <w:jc w:val="both"/>
      </w:pPr>
      <w:r w:rsidRPr="00EB0413">
        <w:rPr>
          <w:b/>
          <w:bCs/>
        </w:rPr>
        <w:t>Fundamento Legal:</w:t>
      </w:r>
      <w:r w:rsidRPr="00EB0413">
        <w:t xml:space="preserve"> Lei nº 14.133/2021 (Nova Lei de Licitações e Contratos), especialmente dispositivos que tratam de planejamento e de estudo técnico preliminar.</w:t>
      </w:r>
    </w:p>
    <w:p w14:paraId="7A5CA0F8" w14:textId="15A8F76A" w:rsidR="00EB0413" w:rsidRDefault="00EB0413" w:rsidP="004E4061">
      <w:pPr>
        <w:numPr>
          <w:ilvl w:val="0"/>
          <w:numId w:val="1"/>
        </w:numPr>
        <w:spacing w:after="0" w:line="360" w:lineRule="auto"/>
        <w:jc w:val="both"/>
      </w:pPr>
      <w:r w:rsidRPr="00EB0413">
        <w:rPr>
          <w:b/>
          <w:bCs/>
        </w:rPr>
        <w:t>Local:</w:t>
      </w:r>
      <w:r w:rsidRPr="00EB0413">
        <w:t xml:space="preserve"> Município de Bom Sucesso do Sul, PR</w:t>
      </w:r>
      <w:r w:rsidR="00E27E4D">
        <w:t>.</w:t>
      </w:r>
    </w:p>
    <w:p w14:paraId="3B5E893A" w14:textId="77777777" w:rsidR="00E27E4D" w:rsidRDefault="00E27E4D" w:rsidP="0088738D">
      <w:pPr>
        <w:spacing w:after="0" w:line="360" w:lineRule="auto"/>
        <w:ind w:left="720"/>
      </w:pPr>
    </w:p>
    <w:p w14:paraId="38EB7ECB" w14:textId="24A5B350" w:rsidR="00EB0413" w:rsidRPr="00EB0413" w:rsidRDefault="00EB0413" w:rsidP="0088738D">
      <w:pPr>
        <w:pStyle w:val="PargrafodaLista"/>
        <w:numPr>
          <w:ilvl w:val="1"/>
          <w:numId w:val="19"/>
        </w:numPr>
        <w:spacing w:after="0" w:line="360" w:lineRule="auto"/>
        <w:rPr>
          <w:b/>
          <w:bCs/>
        </w:rPr>
      </w:pPr>
      <w:r w:rsidRPr="00EB0413">
        <w:rPr>
          <w:b/>
          <w:bCs/>
        </w:rPr>
        <w:t>Previsão PCA</w:t>
      </w:r>
    </w:p>
    <w:p w14:paraId="0CDA1008" w14:textId="131BB79E" w:rsidR="00EB0413" w:rsidRPr="00E27E4D" w:rsidRDefault="00EB0413" w:rsidP="0088738D">
      <w:pPr>
        <w:spacing w:after="0" w:line="360" w:lineRule="auto"/>
        <w:ind w:firstLine="567"/>
        <w:jc w:val="both"/>
      </w:pPr>
      <w:r>
        <w:t xml:space="preserve">A presente contratação está prevista </w:t>
      </w:r>
      <w:r w:rsidR="00E27E4D">
        <w:t>na versão 1.0 do</w:t>
      </w:r>
      <w:r>
        <w:t xml:space="preserve"> </w:t>
      </w:r>
      <w:r w:rsidR="00E27E4D">
        <w:t xml:space="preserve">plano de contratações anual de </w:t>
      </w:r>
      <w:r>
        <w:t>202</w:t>
      </w:r>
      <w:r w:rsidR="00E27E4D">
        <w:t>6</w:t>
      </w:r>
      <w:r>
        <w:t xml:space="preserve">, </w:t>
      </w:r>
      <w:r w:rsidRPr="00E27E4D">
        <w:t>contrataçã</w:t>
      </w:r>
      <w:r w:rsidR="00E27E4D" w:rsidRPr="00E27E4D">
        <w:t>o nº 24.</w:t>
      </w:r>
    </w:p>
    <w:p w14:paraId="4E984A4C" w14:textId="6833F2BF" w:rsidR="00EB0413" w:rsidRPr="00E27E4D" w:rsidRDefault="00EB0413" w:rsidP="0088738D">
      <w:pPr>
        <w:spacing w:after="0" w:line="360" w:lineRule="auto"/>
      </w:pPr>
    </w:p>
    <w:p w14:paraId="4367175B" w14:textId="77777777" w:rsidR="00EB0413" w:rsidRPr="00EB0413" w:rsidRDefault="00EB0413" w:rsidP="0088738D">
      <w:pPr>
        <w:spacing w:after="0" w:line="360" w:lineRule="auto"/>
        <w:rPr>
          <w:b/>
          <w:bCs/>
        </w:rPr>
      </w:pPr>
      <w:r w:rsidRPr="00EB0413">
        <w:rPr>
          <w:b/>
          <w:bCs/>
        </w:rPr>
        <w:t>2. Justificativa Técnica e Motivação da Necessidade</w:t>
      </w:r>
    </w:p>
    <w:p w14:paraId="64F7DE6A" w14:textId="77777777" w:rsidR="00EB0413" w:rsidRPr="00EB0413" w:rsidRDefault="00EB0413" w:rsidP="0088738D">
      <w:pPr>
        <w:spacing w:after="0" w:line="360" w:lineRule="auto"/>
        <w:rPr>
          <w:b/>
          <w:bCs/>
        </w:rPr>
      </w:pPr>
      <w:r w:rsidRPr="00EB0413">
        <w:rPr>
          <w:b/>
          <w:bCs/>
        </w:rPr>
        <w:t>2.1 Contexto Situacional</w:t>
      </w:r>
    </w:p>
    <w:p w14:paraId="141C78FA" w14:textId="77777777" w:rsidR="00EB0413" w:rsidRDefault="00EB0413" w:rsidP="004E4061">
      <w:pPr>
        <w:spacing w:after="0" w:line="360" w:lineRule="auto"/>
        <w:ind w:firstLine="567"/>
        <w:jc w:val="both"/>
      </w:pPr>
      <w:r w:rsidRPr="00EB0413">
        <w:t xml:space="preserve">O Município de Bom Sucesso do Sul possui significativa demanda de serviços de controle de pragas (baratas, cupins, roedores, mosquitos, escorpiões) em espaços públicos — como unidades de saúde, escolas, praças, terminais de transporte, prédios administrativos e áreas de convivência — que, </w:t>
      </w:r>
      <w:r w:rsidRPr="00EB0413">
        <w:rPr>
          <w:b/>
          <w:bCs/>
        </w:rPr>
        <w:t>se não controladas adequadamente</w:t>
      </w:r>
      <w:r w:rsidRPr="00EB0413">
        <w:t>, representam risco à saúde pública, à segurança da população e ao bem-estar.</w:t>
      </w:r>
    </w:p>
    <w:p w14:paraId="6173E4A7" w14:textId="77777777" w:rsidR="00E27E4D" w:rsidRPr="00EB0413" w:rsidRDefault="00E27E4D" w:rsidP="004E4061">
      <w:pPr>
        <w:spacing w:after="0" w:line="360" w:lineRule="auto"/>
        <w:jc w:val="both"/>
      </w:pPr>
    </w:p>
    <w:p w14:paraId="2359DAF3" w14:textId="77777777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2.2 Necessidade</w:t>
      </w:r>
    </w:p>
    <w:p w14:paraId="493164BC" w14:textId="77777777" w:rsidR="00EB0413" w:rsidRPr="00EB0413" w:rsidRDefault="00EB0413" w:rsidP="004E4061">
      <w:pPr>
        <w:numPr>
          <w:ilvl w:val="0"/>
          <w:numId w:val="2"/>
        </w:numPr>
        <w:spacing w:after="0" w:line="360" w:lineRule="auto"/>
        <w:jc w:val="both"/>
      </w:pPr>
      <w:r w:rsidRPr="00EB0413">
        <w:rPr>
          <w:b/>
          <w:bCs/>
        </w:rPr>
        <w:t>Proteção da saúde pública:</w:t>
      </w:r>
      <w:r w:rsidRPr="00EB0413">
        <w:t xml:space="preserve"> risco de transmissão de doenças (ex.: leptospirose, dengue, febre amarela, salmonela).</w:t>
      </w:r>
    </w:p>
    <w:p w14:paraId="06F24C94" w14:textId="77777777" w:rsidR="00EB0413" w:rsidRPr="00EB0413" w:rsidRDefault="00EB0413" w:rsidP="004E4061">
      <w:pPr>
        <w:numPr>
          <w:ilvl w:val="0"/>
          <w:numId w:val="2"/>
        </w:numPr>
        <w:spacing w:after="0" w:line="360" w:lineRule="auto"/>
        <w:jc w:val="both"/>
      </w:pPr>
      <w:r w:rsidRPr="00EB0413">
        <w:rPr>
          <w:b/>
          <w:bCs/>
        </w:rPr>
        <w:t>Conservação de patrimônio:</w:t>
      </w:r>
      <w:r w:rsidRPr="00EB0413">
        <w:t xml:space="preserve"> danos estruturais causados por cupins e roedores.</w:t>
      </w:r>
    </w:p>
    <w:p w14:paraId="187079CC" w14:textId="77777777" w:rsidR="00EB0413" w:rsidRPr="00EB0413" w:rsidRDefault="00EB0413" w:rsidP="004E4061">
      <w:pPr>
        <w:numPr>
          <w:ilvl w:val="0"/>
          <w:numId w:val="2"/>
        </w:numPr>
        <w:spacing w:after="0" w:line="360" w:lineRule="auto"/>
        <w:jc w:val="both"/>
      </w:pPr>
      <w:r w:rsidRPr="00EB0413">
        <w:rPr>
          <w:b/>
          <w:bCs/>
        </w:rPr>
        <w:t>Obrigações legais sanitárias:</w:t>
      </w:r>
      <w:r w:rsidRPr="00EB0413">
        <w:t xml:space="preserve"> cumprimento de normas da ANVISA, Vigilância Sanitária Estadual e Municipal.</w:t>
      </w:r>
    </w:p>
    <w:p w14:paraId="2DFD4B25" w14:textId="77777777" w:rsidR="00EB0413" w:rsidRPr="00EB0413" w:rsidRDefault="00EB0413" w:rsidP="004E4061">
      <w:pPr>
        <w:numPr>
          <w:ilvl w:val="0"/>
          <w:numId w:val="2"/>
        </w:numPr>
        <w:spacing w:after="0" w:line="360" w:lineRule="auto"/>
        <w:jc w:val="both"/>
      </w:pPr>
      <w:r w:rsidRPr="00EB0413">
        <w:rPr>
          <w:b/>
          <w:bCs/>
        </w:rPr>
        <w:t>Capacidade técnica interna insuficiente:</w:t>
      </w:r>
      <w:r w:rsidRPr="00EB0413">
        <w:t xml:space="preserve"> o Município não possui equipe com qualificação, equipamentos e licença sanitária para execução em larga escala.</w:t>
      </w:r>
    </w:p>
    <w:p w14:paraId="48157E25" w14:textId="77777777" w:rsidR="00E27E4D" w:rsidRDefault="00E27E4D" w:rsidP="004E4061">
      <w:pPr>
        <w:spacing w:after="0" w:line="360" w:lineRule="auto"/>
        <w:jc w:val="both"/>
        <w:rPr>
          <w:b/>
          <w:bCs/>
        </w:rPr>
      </w:pPr>
    </w:p>
    <w:p w14:paraId="6938A195" w14:textId="3617BF5F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2.3 Risco Técnico e Social</w:t>
      </w:r>
    </w:p>
    <w:p w14:paraId="3C9BB47C" w14:textId="77777777" w:rsidR="00EB0413" w:rsidRPr="00EB0413" w:rsidRDefault="00EB0413" w:rsidP="004E4061">
      <w:pPr>
        <w:numPr>
          <w:ilvl w:val="0"/>
          <w:numId w:val="3"/>
        </w:numPr>
        <w:spacing w:after="0" w:line="360" w:lineRule="auto"/>
        <w:jc w:val="both"/>
      </w:pPr>
      <w:r w:rsidRPr="00EB0413">
        <w:t>Incremento de vetores transmissores de doenças.</w:t>
      </w:r>
    </w:p>
    <w:p w14:paraId="3C67CD57" w14:textId="77777777" w:rsidR="00EB0413" w:rsidRPr="00EB0413" w:rsidRDefault="00EB0413" w:rsidP="004E4061">
      <w:pPr>
        <w:numPr>
          <w:ilvl w:val="0"/>
          <w:numId w:val="3"/>
        </w:numPr>
        <w:spacing w:after="0" w:line="360" w:lineRule="auto"/>
        <w:jc w:val="both"/>
      </w:pPr>
      <w:r w:rsidRPr="00EB0413">
        <w:t>Reclamações frequentes por parte de usuários dos serviços públicos.</w:t>
      </w:r>
    </w:p>
    <w:p w14:paraId="753D69B4" w14:textId="77777777" w:rsidR="00EB0413" w:rsidRPr="00EB0413" w:rsidRDefault="00EB0413" w:rsidP="004E4061">
      <w:pPr>
        <w:numPr>
          <w:ilvl w:val="0"/>
          <w:numId w:val="3"/>
        </w:numPr>
        <w:spacing w:after="0" w:line="360" w:lineRule="auto"/>
        <w:jc w:val="both"/>
      </w:pPr>
      <w:r w:rsidRPr="00EB0413">
        <w:lastRenderedPageBreak/>
        <w:t>Multas por não conformidade com normas sanitárias estaduais/federais.</w:t>
      </w:r>
    </w:p>
    <w:p w14:paraId="2708BF8B" w14:textId="77777777" w:rsidR="00E27E4D" w:rsidRDefault="00E27E4D" w:rsidP="004E4061">
      <w:pPr>
        <w:spacing w:after="0" w:line="360" w:lineRule="auto"/>
        <w:jc w:val="both"/>
        <w:rPr>
          <w:b/>
          <w:bCs/>
        </w:rPr>
      </w:pPr>
    </w:p>
    <w:p w14:paraId="500D1C32" w14:textId="7B953B16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2.4 Base Legal</w:t>
      </w:r>
    </w:p>
    <w:p w14:paraId="21FF831B" w14:textId="77777777" w:rsidR="00EB0413" w:rsidRPr="00EB0413" w:rsidRDefault="00EB0413" w:rsidP="004E4061">
      <w:pPr>
        <w:numPr>
          <w:ilvl w:val="0"/>
          <w:numId w:val="4"/>
        </w:numPr>
        <w:spacing w:after="0" w:line="360" w:lineRule="auto"/>
        <w:jc w:val="both"/>
      </w:pPr>
      <w:r w:rsidRPr="00EB0413">
        <w:rPr>
          <w:b/>
          <w:bCs/>
        </w:rPr>
        <w:t>Lei nº 14.133/2021</w:t>
      </w:r>
      <w:r w:rsidRPr="00EB0413">
        <w:t xml:space="preserve"> – Planejamento das contratações (</w:t>
      </w:r>
      <w:proofErr w:type="spellStart"/>
      <w:r w:rsidRPr="00EB0413">
        <w:t>arts</w:t>
      </w:r>
      <w:proofErr w:type="spellEnd"/>
      <w:r w:rsidRPr="00EB0413">
        <w:t>. 17 a 23).</w:t>
      </w:r>
    </w:p>
    <w:p w14:paraId="62556D96" w14:textId="77777777" w:rsidR="00EB0413" w:rsidRPr="00EB0413" w:rsidRDefault="00EB0413" w:rsidP="004E4061">
      <w:pPr>
        <w:numPr>
          <w:ilvl w:val="0"/>
          <w:numId w:val="4"/>
        </w:numPr>
        <w:spacing w:after="0" w:line="360" w:lineRule="auto"/>
        <w:jc w:val="both"/>
      </w:pPr>
      <w:r w:rsidRPr="00EB0413">
        <w:rPr>
          <w:b/>
          <w:bCs/>
        </w:rPr>
        <w:t>Normas de Vigilância Sanitária (ANVISA)</w:t>
      </w:r>
      <w:r w:rsidRPr="00EB0413">
        <w:t xml:space="preserve"> e legislações correlatas.</w:t>
      </w:r>
    </w:p>
    <w:p w14:paraId="508AD530" w14:textId="4A8E2843" w:rsidR="00EB0413" w:rsidRPr="00EB0413" w:rsidRDefault="00EB0413" w:rsidP="004E4061">
      <w:pPr>
        <w:numPr>
          <w:ilvl w:val="0"/>
          <w:numId w:val="4"/>
        </w:numPr>
        <w:spacing w:after="0" w:line="360" w:lineRule="auto"/>
        <w:jc w:val="both"/>
      </w:pPr>
      <w:r w:rsidRPr="00EB0413">
        <w:rPr>
          <w:b/>
          <w:bCs/>
        </w:rPr>
        <w:t>Regras específicas do Estado do Paraná sobre manejo integrado de pragas urbanas.</w:t>
      </w:r>
      <w:r w:rsidRPr="00EB0413">
        <w:br/>
      </w:r>
    </w:p>
    <w:p w14:paraId="79216216" w14:textId="77777777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3. Definição do Objeto</w:t>
      </w:r>
    </w:p>
    <w:p w14:paraId="10BCDA0F" w14:textId="77777777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3.1 Descrição do Objeto</w:t>
      </w:r>
    </w:p>
    <w:p w14:paraId="380632DD" w14:textId="201F611B" w:rsidR="00EB0413" w:rsidRPr="00EB0413" w:rsidRDefault="00EB0413" w:rsidP="004E4061">
      <w:pPr>
        <w:spacing w:after="0" w:line="360" w:lineRule="auto"/>
        <w:ind w:firstLine="567"/>
        <w:jc w:val="both"/>
      </w:pPr>
      <w:r w:rsidRPr="00EB0413">
        <w:t xml:space="preserve">Serviços especializados de </w:t>
      </w:r>
      <w:r w:rsidR="001A4816" w:rsidRPr="001A4816">
        <w:rPr>
          <w:b/>
          <w:bCs/>
        </w:rPr>
        <w:t xml:space="preserve">limpeza de caixa de água, </w:t>
      </w:r>
      <w:r w:rsidRPr="001A4816">
        <w:rPr>
          <w:b/>
          <w:bCs/>
        </w:rPr>
        <w:t>dedetização</w:t>
      </w:r>
      <w:r w:rsidRPr="00EB0413">
        <w:rPr>
          <w:b/>
          <w:bCs/>
        </w:rPr>
        <w:t>, desinsetização, descupinização e desratização</w:t>
      </w:r>
      <w:r w:rsidRPr="00EB0413">
        <w:t xml:space="preserve"> (controle integrado de pragas urbanas), incluindo:</w:t>
      </w:r>
    </w:p>
    <w:p w14:paraId="60DA11B7" w14:textId="77777777" w:rsidR="00EB0413" w:rsidRPr="00EB0413" w:rsidRDefault="00EB0413" w:rsidP="004E4061">
      <w:pPr>
        <w:numPr>
          <w:ilvl w:val="0"/>
          <w:numId w:val="5"/>
        </w:numPr>
        <w:spacing w:after="0" w:line="360" w:lineRule="auto"/>
        <w:jc w:val="both"/>
      </w:pPr>
      <w:r w:rsidRPr="00EB0413">
        <w:t>Aplicação periódica de técnicas e insumos adequados;</w:t>
      </w:r>
    </w:p>
    <w:p w14:paraId="28E6739F" w14:textId="77777777" w:rsidR="00EB0413" w:rsidRPr="00EB0413" w:rsidRDefault="00EB0413" w:rsidP="004E4061">
      <w:pPr>
        <w:numPr>
          <w:ilvl w:val="0"/>
          <w:numId w:val="5"/>
        </w:numPr>
        <w:spacing w:after="0" w:line="360" w:lineRule="auto"/>
        <w:jc w:val="both"/>
      </w:pPr>
      <w:r w:rsidRPr="00EB0413">
        <w:t>Monitoramento e relatório técnico de evolução;</w:t>
      </w:r>
    </w:p>
    <w:p w14:paraId="2BEE61F2" w14:textId="77777777" w:rsidR="00EB0413" w:rsidRPr="00EB0413" w:rsidRDefault="00EB0413" w:rsidP="004E4061">
      <w:pPr>
        <w:numPr>
          <w:ilvl w:val="0"/>
          <w:numId w:val="5"/>
        </w:numPr>
        <w:spacing w:after="0" w:line="360" w:lineRule="auto"/>
        <w:jc w:val="both"/>
      </w:pPr>
      <w:r w:rsidRPr="00EB0413">
        <w:t>Atendimento emergencial;</w:t>
      </w:r>
    </w:p>
    <w:p w14:paraId="733049D1" w14:textId="77777777" w:rsidR="00EB0413" w:rsidRPr="00EB0413" w:rsidRDefault="00EB0413" w:rsidP="004E4061">
      <w:pPr>
        <w:numPr>
          <w:ilvl w:val="0"/>
          <w:numId w:val="5"/>
        </w:numPr>
        <w:spacing w:after="0" w:line="360" w:lineRule="auto"/>
        <w:jc w:val="both"/>
      </w:pPr>
      <w:r w:rsidRPr="00EB0413">
        <w:t>Atendimento a demandas pontuais em unidades municipais;</w:t>
      </w:r>
    </w:p>
    <w:p w14:paraId="1E8CCD04" w14:textId="77777777" w:rsidR="00EB0413" w:rsidRPr="00EB0413" w:rsidRDefault="00EB0413" w:rsidP="004E4061">
      <w:pPr>
        <w:numPr>
          <w:ilvl w:val="0"/>
          <w:numId w:val="5"/>
        </w:numPr>
        <w:spacing w:after="0" w:line="360" w:lineRule="auto"/>
        <w:jc w:val="both"/>
      </w:pPr>
      <w:r w:rsidRPr="00EB0413">
        <w:t>Uso de produtos registrados no Ministério da Saúde/ANVISA;</w:t>
      </w:r>
    </w:p>
    <w:p w14:paraId="1AA1D01F" w14:textId="77777777" w:rsidR="00EB0413" w:rsidRPr="00EB0413" w:rsidRDefault="00EB0413" w:rsidP="004E4061">
      <w:pPr>
        <w:numPr>
          <w:ilvl w:val="0"/>
          <w:numId w:val="5"/>
        </w:numPr>
        <w:spacing w:after="0" w:line="360" w:lineRule="auto"/>
        <w:jc w:val="both"/>
      </w:pPr>
      <w:r w:rsidRPr="00EB0413">
        <w:t>Garantia de eficácia e segurança.</w:t>
      </w:r>
    </w:p>
    <w:p w14:paraId="45B1FA3C" w14:textId="77777777" w:rsidR="00E27E4D" w:rsidRDefault="00E27E4D" w:rsidP="004E4061">
      <w:pPr>
        <w:spacing w:after="0" w:line="360" w:lineRule="auto"/>
        <w:jc w:val="both"/>
        <w:rPr>
          <w:b/>
          <w:bCs/>
        </w:rPr>
      </w:pPr>
    </w:p>
    <w:p w14:paraId="4CB9FB8B" w14:textId="34C35C20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3.2 Abrangência</w:t>
      </w:r>
    </w:p>
    <w:p w14:paraId="15F3EBE0" w14:textId="77777777" w:rsidR="00EB0413" w:rsidRPr="00EB0413" w:rsidRDefault="00EB0413" w:rsidP="004E4061">
      <w:pPr>
        <w:numPr>
          <w:ilvl w:val="0"/>
          <w:numId w:val="6"/>
        </w:numPr>
        <w:spacing w:after="0" w:line="360" w:lineRule="auto"/>
        <w:jc w:val="both"/>
      </w:pPr>
      <w:r w:rsidRPr="00EB0413">
        <w:t>Unidades básicas de saúde;</w:t>
      </w:r>
    </w:p>
    <w:p w14:paraId="49ACA4D3" w14:textId="77777777" w:rsidR="00EB0413" w:rsidRPr="00EB0413" w:rsidRDefault="00EB0413" w:rsidP="004E4061">
      <w:pPr>
        <w:numPr>
          <w:ilvl w:val="0"/>
          <w:numId w:val="6"/>
        </w:numPr>
        <w:spacing w:after="0" w:line="360" w:lineRule="auto"/>
        <w:jc w:val="both"/>
      </w:pPr>
      <w:r w:rsidRPr="00EB0413">
        <w:t>Creches e escolas públicas;</w:t>
      </w:r>
    </w:p>
    <w:p w14:paraId="7F3C122F" w14:textId="77777777" w:rsidR="00EB0413" w:rsidRPr="00EB0413" w:rsidRDefault="00EB0413" w:rsidP="004E4061">
      <w:pPr>
        <w:numPr>
          <w:ilvl w:val="0"/>
          <w:numId w:val="6"/>
        </w:numPr>
        <w:spacing w:after="0" w:line="360" w:lineRule="auto"/>
        <w:jc w:val="both"/>
      </w:pPr>
      <w:r w:rsidRPr="00EB0413">
        <w:t>Unidades administrativas;</w:t>
      </w:r>
    </w:p>
    <w:p w14:paraId="3E92859E" w14:textId="77777777" w:rsidR="00EB0413" w:rsidRPr="00EB0413" w:rsidRDefault="00EB0413" w:rsidP="004E4061">
      <w:pPr>
        <w:numPr>
          <w:ilvl w:val="0"/>
          <w:numId w:val="6"/>
        </w:numPr>
        <w:spacing w:after="0" w:line="360" w:lineRule="auto"/>
        <w:jc w:val="both"/>
      </w:pPr>
      <w:r w:rsidRPr="00EB0413">
        <w:t>Praças, parques, cemitérios;</w:t>
      </w:r>
    </w:p>
    <w:p w14:paraId="161CD1A6" w14:textId="77777777" w:rsidR="00EB0413" w:rsidRPr="00EB0413" w:rsidRDefault="00EB0413" w:rsidP="004E4061">
      <w:pPr>
        <w:numPr>
          <w:ilvl w:val="0"/>
          <w:numId w:val="6"/>
        </w:numPr>
        <w:spacing w:after="0" w:line="360" w:lineRule="auto"/>
        <w:jc w:val="both"/>
      </w:pPr>
      <w:r w:rsidRPr="00EB0413">
        <w:t>Postos comunitários.</w:t>
      </w:r>
    </w:p>
    <w:p w14:paraId="570DE433" w14:textId="77777777" w:rsidR="00E27E4D" w:rsidRDefault="00E27E4D" w:rsidP="004E4061">
      <w:pPr>
        <w:spacing w:after="0" w:line="360" w:lineRule="auto"/>
        <w:jc w:val="both"/>
        <w:rPr>
          <w:b/>
          <w:bCs/>
        </w:rPr>
      </w:pPr>
    </w:p>
    <w:p w14:paraId="6AA37936" w14:textId="57D9BBFE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3.3 Resultados Esperados</w:t>
      </w:r>
    </w:p>
    <w:p w14:paraId="1C6DF764" w14:textId="77777777" w:rsidR="00EB0413" w:rsidRPr="00EB0413" w:rsidRDefault="00EB0413" w:rsidP="004E4061">
      <w:pPr>
        <w:numPr>
          <w:ilvl w:val="0"/>
          <w:numId w:val="7"/>
        </w:numPr>
        <w:spacing w:after="0" w:line="360" w:lineRule="auto"/>
        <w:jc w:val="both"/>
      </w:pPr>
      <w:r w:rsidRPr="00EB0413">
        <w:t>Redução comprovada de vetores;</w:t>
      </w:r>
    </w:p>
    <w:p w14:paraId="41B88AF3" w14:textId="77777777" w:rsidR="00EB0413" w:rsidRPr="00EB0413" w:rsidRDefault="00EB0413" w:rsidP="004E4061">
      <w:pPr>
        <w:numPr>
          <w:ilvl w:val="0"/>
          <w:numId w:val="7"/>
        </w:numPr>
        <w:spacing w:after="0" w:line="360" w:lineRule="auto"/>
        <w:jc w:val="both"/>
      </w:pPr>
      <w:r w:rsidRPr="00EB0413">
        <w:t>Planos de ação com periodicidade definida;</w:t>
      </w:r>
    </w:p>
    <w:p w14:paraId="5FB75B06" w14:textId="77777777" w:rsidR="00EB0413" w:rsidRPr="00EB0413" w:rsidRDefault="00EB0413" w:rsidP="004E4061">
      <w:pPr>
        <w:numPr>
          <w:ilvl w:val="0"/>
          <w:numId w:val="7"/>
        </w:numPr>
        <w:spacing w:after="0" w:line="360" w:lineRule="auto"/>
        <w:jc w:val="both"/>
      </w:pPr>
      <w:r w:rsidRPr="00EB0413">
        <w:t>Melhoria das condições sanitárias;</w:t>
      </w:r>
    </w:p>
    <w:p w14:paraId="182BF1B7" w14:textId="77777777" w:rsidR="00EB0413" w:rsidRPr="00EB0413" w:rsidRDefault="00EB0413" w:rsidP="004E4061">
      <w:pPr>
        <w:numPr>
          <w:ilvl w:val="0"/>
          <w:numId w:val="7"/>
        </w:numPr>
        <w:spacing w:after="0" w:line="360" w:lineRule="auto"/>
        <w:jc w:val="both"/>
      </w:pPr>
      <w:r w:rsidRPr="00EB0413">
        <w:t>Relatórios técnicos e comprovação de execução.</w:t>
      </w:r>
    </w:p>
    <w:p w14:paraId="68E4A89C" w14:textId="4AAB61EA" w:rsidR="00EB0413" w:rsidRDefault="00EB0413" w:rsidP="004E4061">
      <w:pPr>
        <w:spacing w:after="0" w:line="360" w:lineRule="auto"/>
        <w:jc w:val="both"/>
      </w:pPr>
    </w:p>
    <w:p w14:paraId="17E76579" w14:textId="77777777" w:rsidR="004E4061" w:rsidRDefault="004E4061" w:rsidP="004E4061">
      <w:pPr>
        <w:spacing w:after="0" w:line="360" w:lineRule="auto"/>
        <w:jc w:val="both"/>
      </w:pPr>
    </w:p>
    <w:p w14:paraId="7F75D340" w14:textId="77777777" w:rsidR="004E4061" w:rsidRPr="00EB0413" w:rsidRDefault="004E4061" w:rsidP="004E4061">
      <w:pPr>
        <w:spacing w:after="0" w:line="360" w:lineRule="auto"/>
        <w:jc w:val="both"/>
      </w:pPr>
    </w:p>
    <w:p w14:paraId="27254C2E" w14:textId="77777777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lastRenderedPageBreak/>
        <w:t>4. Estudo de Alternativas</w:t>
      </w:r>
    </w:p>
    <w:p w14:paraId="5CE83C94" w14:textId="77777777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4.1 Execução Interna</w:t>
      </w:r>
    </w:p>
    <w:p w14:paraId="5468D8A0" w14:textId="77777777" w:rsidR="00EB0413" w:rsidRPr="00EB0413" w:rsidRDefault="00EB0413" w:rsidP="004E4061">
      <w:pPr>
        <w:numPr>
          <w:ilvl w:val="0"/>
          <w:numId w:val="8"/>
        </w:numPr>
        <w:spacing w:after="0" w:line="360" w:lineRule="auto"/>
        <w:jc w:val="both"/>
      </w:pPr>
      <w:r w:rsidRPr="00EB0413">
        <w:rPr>
          <w:b/>
          <w:bCs/>
        </w:rPr>
        <w:t>Vantagens:</w:t>
      </w:r>
      <w:r w:rsidRPr="00EB0413">
        <w:t xml:space="preserve"> custo aparentemente menor em curto prazo.</w:t>
      </w:r>
    </w:p>
    <w:p w14:paraId="554B4A51" w14:textId="77777777" w:rsidR="00EB0413" w:rsidRPr="00EB0413" w:rsidRDefault="00EB0413" w:rsidP="004E4061">
      <w:pPr>
        <w:numPr>
          <w:ilvl w:val="0"/>
          <w:numId w:val="8"/>
        </w:numPr>
        <w:spacing w:after="0" w:line="360" w:lineRule="auto"/>
        <w:jc w:val="both"/>
      </w:pPr>
      <w:r w:rsidRPr="00EB0413">
        <w:rPr>
          <w:b/>
          <w:bCs/>
        </w:rPr>
        <w:t>Desvantagens:</w:t>
      </w:r>
      <w:r w:rsidRPr="00EB0413">
        <w:t xml:space="preserve"> equipe sem capacitação técnica; risco de aplicação indevida de produtos; ineficiência; risco jurídico.</w:t>
      </w:r>
    </w:p>
    <w:p w14:paraId="3756A576" w14:textId="77777777" w:rsidR="00E27E4D" w:rsidRDefault="00E27E4D" w:rsidP="004E4061">
      <w:pPr>
        <w:spacing w:after="0" w:line="360" w:lineRule="auto"/>
        <w:jc w:val="both"/>
        <w:rPr>
          <w:b/>
          <w:bCs/>
        </w:rPr>
      </w:pPr>
    </w:p>
    <w:p w14:paraId="446ED73F" w14:textId="4AF86C11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4.2 Contratação de Empresa Especializada (mais viável)</w:t>
      </w:r>
    </w:p>
    <w:p w14:paraId="6B447336" w14:textId="77777777" w:rsidR="00EB0413" w:rsidRPr="00EB0413" w:rsidRDefault="00EB0413" w:rsidP="004E4061">
      <w:pPr>
        <w:numPr>
          <w:ilvl w:val="0"/>
          <w:numId w:val="9"/>
        </w:numPr>
        <w:spacing w:after="0" w:line="360" w:lineRule="auto"/>
        <w:jc w:val="both"/>
      </w:pPr>
      <w:r w:rsidRPr="00EB0413">
        <w:rPr>
          <w:b/>
          <w:bCs/>
        </w:rPr>
        <w:t>Vantagens:</w:t>
      </w:r>
      <w:r w:rsidRPr="00EB0413">
        <w:t xml:space="preserve"> experiência, equipamentos específicos, conformidade legal, segurança sanitária.</w:t>
      </w:r>
    </w:p>
    <w:p w14:paraId="3C04CAF7" w14:textId="77777777" w:rsidR="00EB0413" w:rsidRPr="00EB0413" w:rsidRDefault="00EB0413" w:rsidP="004E4061">
      <w:pPr>
        <w:numPr>
          <w:ilvl w:val="0"/>
          <w:numId w:val="9"/>
        </w:numPr>
        <w:spacing w:after="0" w:line="360" w:lineRule="auto"/>
        <w:jc w:val="both"/>
      </w:pPr>
      <w:r w:rsidRPr="00EB0413">
        <w:rPr>
          <w:b/>
          <w:bCs/>
        </w:rPr>
        <w:t>Desvantagens:</w:t>
      </w:r>
      <w:r w:rsidRPr="00EB0413">
        <w:t xml:space="preserve"> custo mais elevado (compensado por eficácia).</w:t>
      </w:r>
    </w:p>
    <w:p w14:paraId="0419BCFD" w14:textId="77777777" w:rsidR="00E27E4D" w:rsidRDefault="00E27E4D" w:rsidP="004E4061">
      <w:pPr>
        <w:spacing w:after="0" w:line="360" w:lineRule="auto"/>
        <w:jc w:val="both"/>
        <w:rPr>
          <w:b/>
          <w:bCs/>
        </w:rPr>
      </w:pPr>
    </w:p>
    <w:p w14:paraId="1EEB3262" w14:textId="12167F2E" w:rsidR="00EB0413" w:rsidRPr="00EB0413" w:rsidRDefault="00EB0413" w:rsidP="004E4061">
      <w:pPr>
        <w:spacing w:after="0" w:line="360" w:lineRule="auto"/>
        <w:jc w:val="both"/>
      </w:pPr>
      <w:r w:rsidRPr="00EB0413">
        <w:rPr>
          <w:b/>
          <w:bCs/>
        </w:rPr>
        <w:t>Conclusão:</w:t>
      </w:r>
      <w:r w:rsidRPr="00EB0413">
        <w:t xml:space="preserve"> A alternativa mais viável é a contratação de empresa especializada, diante da complexidade técnica e dos riscos à saúde pública.</w:t>
      </w:r>
    </w:p>
    <w:p w14:paraId="3FF8AC79" w14:textId="2BD8241A" w:rsidR="00EB0413" w:rsidRPr="00EB0413" w:rsidRDefault="00EB0413" w:rsidP="004E4061">
      <w:pPr>
        <w:spacing w:after="0" w:line="360" w:lineRule="auto"/>
        <w:jc w:val="both"/>
      </w:pPr>
    </w:p>
    <w:p w14:paraId="41FD73C0" w14:textId="77777777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5. Estimativa de Custos</w:t>
      </w:r>
    </w:p>
    <w:p w14:paraId="334E65C4" w14:textId="77777777" w:rsidR="00EB0413" w:rsidRPr="00EB0413" w:rsidRDefault="00EB0413" w:rsidP="004E4061">
      <w:pPr>
        <w:spacing w:after="0" w:line="360" w:lineRule="auto"/>
        <w:ind w:firstLine="567"/>
        <w:jc w:val="both"/>
      </w:pPr>
      <w:r w:rsidRPr="00EB0413">
        <w:t>Base inicial: pesquisa de preços baseada em mercado local/regional e parâmetros de pregões/contratos similares em outros municípios.</w:t>
      </w:r>
    </w:p>
    <w:p w14:paraId="7CA4E2EF" w14:textId="77777777" w:rsidR="00E27E4D" w:rsidRDefault="00E27E4D" w:rsidP="004E4061">
      <w:pPr>
        <w:spacing w:after="0" w:line="360" w:lineRule="auto"/>
        <w:jc w:val="both"/>
        <w:rPr>
          <w:b/>
          <w:bCs/>
        </w:rPr>
      </w:pPr>
    </w:p>
    <w:p w14:paraId="61A2E1F3" w14:textId="6A73EF01" w:rsidR="00EB0413" w:rsidRPr="00EB041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5.1 Metodologia</w:t>
      </w:r>
    </w:p>
    <w:p w14:paraId="40C307A3" w14:textId="77777777" w:rsidR="00EB0413" w:rsidRPr="00EB0413" w:rsidRDefault="00EB0413" w:rsidP="004E4061">
      <w:pPr>
        <w:numPr>
          <w:ilvl w:val="0"/>
          <w:numId w:val="10"/>
        </w:numPr>
        <w:spacing w:after="0" w:line="360" w:lineRule="auto"/>
        <w:jc w:val="both"/>
      </w:pPr>
      <w:r w:rsidRPr="00EB0413">
        <w:t>Levantamento de orçamentos junto a empresas;</w:t>
      </w:r>
    </w:p>
    <w:p w14:paraId="1508C252" w14:textId="77777777" w:rsidR="00EB0413" w:rsidRPr="00EB0413" w:rsidRDefault="00EB0413" w:rsidP="004E4061">
      <w:pPr>
        <w:numPr>
          <w:ilvl w:val="0"/>
          <w:numId w:val="10"/>
        </w:numPr>
        <w:spacing w:after="0" w:line="360" w:lineRule="auto"/>
        <w:jc w:val="both"/>
      </w:pPr>
      <w:r w:rsidRPr="00EB0413">
        <w:t>Consulta ao banco de preços do Município/Estado;</w:t>
      </w:r>
    </w:p>
    <w:p w14:paraId="0C138FEB" w14:textId="77777777" w:rsidR="00EB0413" w:rsidRPr="00EB0413" w:rsidRDefault="00EB0413" w:rsidP="004E4061">
      <w:pPr>
        <w:numPr>
          <w:ilvl w:val="0"/>
          <w:numId w:val="10"/>
        </w:numPr>
        <w:spacing w:after="0" w:line="360" w:lineRule="auto"/>
        <w:jc w:val="both"/>
      </w:pPr>
      <w:r w:rsidRPr="00EB0413">
        <w:t>Pesquisa de mercado via SICAF e Comprasnet.</w:t>
      </w:r>
    </w:p>
    <w:p w14:paraId="70BAA1BD" w14:textId="77777777" w:rsidR="00E27E4D" w:rsidRDefault="00E27E4D" w:rsidP="004E4061">
      <w:pPr>
        <w:spacing w:after="0" w:line="360" w:lineRule="auto"/>
        <w:jc w:val="both"/>
        <w:rPr>
          <w:b/>
          <w:bCs/>
        </w:rPr>
      </w:pPr>
    </w:p>
    <w:p w14:paraId="58DC2347" w14:textId="38531540" w:rsidR="00E27E4D" w:rsidRPr="00201173" w:rsidRDefault="00EB0413" w:rsidP="004E4061">
      <w:pPr>
        <w:spacing w:after="0" w:line="360" w:lineRule="auto"/>
        <w:jc w:val="both"/>
        <w:rPr>
          <w:b/>
          <w:bCs/>
        </w:rPr>
      </w:pPr>
      <w:r w:rsidRPr="00EB0413">
        <w:rPr>
          <w:b/>
          <w:bCs/>
        </w:rPr>
        <w:t>5.2 Estimativa</w:t>
      </w:r>
      <w:r w:rsidR="0088738D">
        <w:rPr>
          <w:b/>
          <w:bCs/>
        </w:rPr>
        <w:t xml:space="preserve"> das quantidades </w:t>
      </w:r>
    </w:p>
    <w:tbl>
      <w:tblPr>
        <w:tblW w:w="671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253"/>
        <w:gridCol w:w="708"/>
        <w:gridCol w:w="1134"/>
      </w:tblGrid>
      <w:tr w:rsidR="00E27E4D" w:rsidRPr="00135F55" w14:paraId="5790B505" w14:textId="77777777" w:rsidTr="00E27E4D">
        <w:trPr>
          <w:trHeight w:val="416"/>
        </w:trPr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4238FB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hAnsi="Verdana"/>
                <w:b/>
                <w:sz w:val="17"/>
                <w:szCs w:val="17"/>
              </w:rPr>
            </w:pPr>
            <w:r w:rsidRPr="00135F55">
              <w:rPr>
                <w:rFonts w:ascii="Verdana" w:hAnsi="Verdana"/>
                <w:b/>
                <w:sz w:val="17"/>
                <w:szCs w:val="17"/>
              </w:rPr>
              <w:t>LOTE 01: LIMPEZA DE CAIXA DE ÁGUA</w:t>
            </w:r>
          </w:p>
        </w:tc>
      </w:tr>
      <w:tr w:rsidR="00E27E4D" w:rsidRPr="00135F55" w14:paraId="5AA01D12" w14:textId="77777777" w:rsidTr="00E27E4D">
        <w:trPr>
          <w:trHeight w:val="4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4C80F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textAlignment w:val="baseline"/>
              <w:rPr>
                <w:rFonts w:ascii="Verdana" w:hAnsi="Verdana"/>
                <w:b/>
                <w:sz w:val="17"/>
                <w:szCs w:val="17"/>
              </w:rPr>
            </w:pPr>
            <w:r w:rsidRPr="00135F55">
              <w:rPr>
                <w:rFonts w:ascii="Verdana" w:hAnsi="Verdana"/>
                <w:b/>
                <w:sz w:val="17"/>
                <w:szCs w:val="17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BAC3C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hAnsi="Verdana"/>
                <w:b/>
                <w:sz w:val="17"/>
                <w:szCs w:val="17"/>
              </w:rPr>
            </w:pPr>
            <w:r w:rsidRPr="00135F55">
              <w:rPr>
                <w:rFonts w:ascii="Verdana" w:hAnsi="Verdana"/>
                <w:b/>
                <w:sz w:val="17"/>
                <w:szCs w:val="17"/>
              </w:rPr>
              <w:t>DESCRIÇÃO DOS ITENS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8B49E6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Verdana" w:hAnsi="Verdana"/>
                <w:b/>
                <w:sz w:val="17"/>
                <w:szCs w:val="17"/>
              </w:rPr>
            </w:pPr>
            <w:r w:rsidRPr="00135F55">
              <w:rPr>
                <w:rFonts w:ascii="Verdana" w:hAnsi="Verdana"/>
                <w:b/>
                <w:sz w:val="17"/>
                <w:szCs w:val="17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EB6B3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Verdana" w:hAnsi="Verdana"/>
                <w:b/>
                <w:sz w:val="17"/>
                <w:szCs w:val="17"/>
              </w:rPr>
            </w:pPr>
            <w:r w:rsidRPr="00135F55">
              <w:rPr>
                <w:rFonts w:ascii="Verdana" w:hAnsi="Verdana"/>
                <w:b/>
                <w:sz w:val="17"/>
                <w:szCs w:val="17"/>
              </w:rPr>
              <w:t>QTDE.</w:t>
            </w:r>
          </w:p>
        </w:tc>
      </w:tr>
      <w:tr w:rsidR="00E27E4D" w:rsidRPr="00135F55" w14:paraId="2211E1BF" w14:textId="77777777" w:rsidTr="00E27E4D">
        <w:trPr>
          <w:trHeight w:val="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F15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86C6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 xml:space="preserve">Serviço de Limpeza de Caixa de Água de 300 à 500 Litros.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3438" w14:textId="77777777" w:rsidR="00E27E4D" w:rsidRPr="00135F55" w:rsidRDefault="00E27E4D" w:rsidP="004E4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1D77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130</w:t>
            </w:r>
          </w:p>
        </w:tc>
      </w:tr>
      <w:tr w:rsidR="00E27E4D" w:rsidRPr="00135F55" w14:paraId="4DC3A622" w14:textId="77777777" w:rsidTr="00E27E4D">
        <w:trPr>
          <w:trHeight w:val="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1FD3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A768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 xml:space="preserve">Serviço de Limpeza de Caixa de Água de 1000 à 3000 Litros.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451B" w14:textId="77777777" w:rsidR="00E27E4D" w:rsidRPr="00135F55" w:rsidRDefault="00E27E4D" w:rsidP="004E4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EE42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140</w:t>
            </w:r>
          </w:p>
        </w:tc>
      </w:tr>
      <w:tr w:rsidR="00E27E4D" w:rsidRPr="00135F55" w14:paraId="61D26670" w14:textId="77777777" w:rsidTr="00E27E4D">
        <w:trPr>
          <w:trHeight w:val="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CE4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F29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 xml:space="preserve">Serviço de Limpeza de Caixa de Água de 5.000 Litros.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ED28" w14:textId="77777777" w:rsidR="00E27E4D" w:rsidRPr="00135F55" w:rsidRDefault="00E27E4D" w:rsidP="004E4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FBB6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</w:t>
            </w:r>
          </w:p>
        </w:tc>
      </w:tr>
      <w:tr w:rsidR="00E27E4D" w:rsidRPr="00135F55" w14:paraId="2C58F2F6" w14:textId="77777777" w:rsidTr="00E27E4D">
        <w:trPr>
          <w:trHeight w:val="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AF53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EC9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 xml:space="preserve">Serviço de Limpeza de Caixa de Água de 30.000 Litros.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339E" w14:textId="77777777" w:rsidR="00E27E4D" w:rsidRPr="00135F55" w:rsidRDefault="00E27E4D" w:rsidP="004E4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22FE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20</w:t>
            </w:r>
          </w:p>
        </w:tc>
      </w:tr>
      <w:tr w:rsidR="00201173" w:rsidRPr="00135F55" w14:paraId="2765EB85" w14:textId="77777777" w:rsidTr="00183408">
        <w:trPr>
          <w:trHeight w:val="451"/>
        </w:trPr>
        <w:tc>
          <w:tcPr>
            <w:tcW w:w="6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25EF8" w14:textId="4BBF46B6" w:rsidR="00201173" w:rsidRPr="00135F55" w:rsidRDefault="00201173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LOTE 02: DEDETIZAÇÃO E DESRATIZAÇÃO</w:t>
            </w:r>
          </w:p>
        </w:tc>
      </w:tr>
      <w:tr w:rsidR="00E27E4D" w:rsidRPr="00135F55" w14:paraId="13FD5A89" w14:textId="77777777" w:rsidTr="00E27E4D">
        <w:trPr>
          <w:trHeight w:val="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26DC" w14:textId="5728128E" w:rsidR="00E27E4D" w:rsidRPr="00135F55" w:rsidRDefault="00201173" w:rsidP="004E40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7BB8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Serviço de De</w:t>
            </w:r>
            <w:r>
              <w:rPr>
                <w:rFonts w:ascii="Verdana" w:hAnsi="Verdana" w:cs="Arial"/>
                <w:color w:val="000000"/>
                <w:sz w:val="17"/>
                <w:szCs w:val="17"/>
              </w:rPr>
              <w:t>d</w:t>
            </w: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etização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2BB7" w14:textId="77777777" w:rsidR="00E27E4D" w:rsidRPr="00135F55" w:rsidRDefault="00E27E4D" w:rsidP="004E4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FE92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120.000</w:t>
            </w:r>
          </w:p>
        </w:tc>
      </w:tr>
      <w:tr w:rsidR="00E27E4D" w:rsidRPr="00135F55" w14:paraId="4B0F31E8" w14:textId="77777777" w:rsidTr="00E27E4D">
        <w:trPr>
          <w:trHeight w:val="16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07FE" w14:textId="77E19502" w:rsidR="00E27E4D" w:rsidRPr="00135F55" w:rsidRDefault="00201173" w:rsidP="004E40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8D64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Serviço de Desratização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161" w14:textId="77777777" w:rsidR="00E27E4D" w:rsidRPr="00135F55" w:rsidRDefault="00E27E4D" w:rsidP="004E406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7"/>
                <w:szCs w:val="17"/>
              </w:rPr>
            </w:pPr>
            <w:r w:rsidRPr="00135F55">
              <w:rPr>
                <w:rFonts w:ascii="Verdana" w:hAnsi="Verdana" w:cs="Arial"/>
                <w:color w:val="000000"/>
                <w:sz w:val="17"/>
                <w:szCs w:val="17"/>
              </w:rPr>
              <w:t>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CE17" w14:textId="77777777" w:rsidR="00E27E4D" w:rsidRPr="00135F55" w:rsidRDefault="00E27E4D" w:rsidP="004E40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hAnsi="Verdana" w:cs="Arial"/>
                <w:color w:val="000000"/>
                <w:sz w:val="17"/>
                <w:szCs w:val="17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120.000</w:t>
            </w:r>
          </w:p>
        </w:tc>
      </w:tr>
    </w:tbl>
    <w:p w14:paraId="0BFC2C88" w14:textId="77777777" w:rsidR="0088738D" w:rsidRDefault="0088738D" w:rsidP="00EB0413">
      <w:pPr>
        <w:rPr>
          <w:b/>
          <w:bCs/>
        </w:rPr>
      </w:pPr>
    </w:p>
    <w:p w14:paraId="7F164C6A" w14:textId="18C300A3" w:rsidR="0088738D" w:rsidRDefault="0088738D" w:rsidP="004E4061">
      <w:pPr>
        <w:spacing w:after="0" w:line="360" w:lineRule="auto"/>
        <w:rPr>
          <w:b/>
          <w:bCs/>
        </w:rPr>
      </w:pPr>
      <w:r>
        <w:rPr>
          <w:b/>
          <w:bCs/>
        </w:rPr>
        <w:lastRenderedPageBreak/>
        <w:t xml:space="preserve">5.3 Estimativa de valor </w:t>
      </w:r>
    </w:p>
    <w:p w14:paraId="74E3B942" w14:textId="196521CF" w:rsidR="0088738D" w:rsidRDefault="0088738D" w:rsidP="004E4061">
      <w:pPr>
        <w:spacing w:after="0" w:line="360" w:lineRule="auto"/>
        <w:ind w:firstLine="567"/>
        <w:jc w:val="both"/>
        <w:rPr>
          <w:i/>
        </w:rPr>
      </w:pPr>
      <w:r w:rsidRPr="0088738D">
        <w:t xml:space="preserve">O custo estimado total da contratação é de </w:t>
      </w:r>
      <w:r w:rsidRPr="0088738D">
        <w:rPr>
          <w:b/>
        </w:rPr>
        <w:t xml:space="preserve">R$ </w:t>
      </w:r>
      <w:r w:rsidRPr="0088738D">
        <w:rPr>
          <w:b/>
        </w:rPr>
        <w:t>90</w:t>
      </w:r>
      <w:r w:rsidRPr="0088738D">
        <w:rPr>
          <w:b/>
        </w:rPr>
        <w:t>.000,00 (</w:t>
      </w:r>
      <w:r w:rsidRPr="0088738D">
        <w:rPr>
          <w:b/>
        </w:rPr>
        <w:t>Noventa mil</w:t>
      </w:r>
      <w:r w:rsidRPr="0088738D">
        <w:rPr>
          <w:b/>
        </w:rPr>
        <w:t xml:space="preserve"> reais).</w:t>
      </w:r>
      <w:r w:rsidRPr="0088738D">
        <w:rPr>
          <w:i/>
        </w:rPr>
        <w:t xml:space="preserve"> </w:t>
      </w:r>
    </w:p>
    <w:p w14:paraId="615089B3" w14:textId="77777777" w:rsidR="004E4061" w:rsidRPr="0088738D" w:rsidRDefault="004E4061" w:rsidP="004E4061">
      <w:pPr>
        <w:spacing w:after="0" w:line="360" w:lineRule="auto"/>
        <w:ind w:firstLine="567"/>
        <w:jc w:val="both"/>
      </w:pPr>
    </w:p>
    <w:p w14:paraId="35D828D7" w14:textId="2C0B49DC" w:rsidR="00EB0413" w:rsidRPr="00EB0413" w:rsidRDefault="001A4816" w:rsidP="004E4061">
      <w:pPr>
        <w:spacing w:after="0" w:line="360" w:lineRule="auto"/>
        <w:rPr>
          <w:b/>
          <w:bCs/>
        </w:rPr>
      </w:pPr>
      <w:r>
        <w:rPr>
          <w:b/>
          <w:bCs/>
        </w:rPr>
        <w:t>6</w:t>
      </w:r>
      <w:r w:rsidR="00EB0413" w:rsidRPr="00EB0413">
        <w:rPr>
          <w:b/>
          <w:bCs/>
        </w:rPr>
        <w:t>.1 Documentos Técnicos da Contratação</w:t>
      </w:r>
    </w:p>
    <w:p w14:paraId="0E8DEAE4" w14:textId="77777777" w:rsidR="00EB0413" w:rsidRPr="00EB0413" w:rsidRDefault="00EB0413" w:rsidP="004E4061">
      <w:pPr>
        <w:numPr>
          <w:ilvl w:val="0"/>
          <w:numId w:val="12"/>
        </w:numPr>
        <w:spacing w:after="0" w:line="360" w:lineRule="auto"/>
      </w:pPr>
      <w:r w:rsidRPr="00EB0413">
        <w:t>Planilha de quantitativos;</w:t>
      </w:r>
    </w:p>
    <w:p w14:paraId="3AE58F20" w14:textId="77777777" w:rsidR="00EB0413" w:rsidRPr="00EB0413" w:rsidRDefault="00EB0413" w:rsidP="004E4061">
      <w:pPr>
        <w:numPr>
          <w:ilvl w:val="0"/>
          <w:numId w:val="12"/>
        </w:numPr>
        <w:spacing w:after="0" w:line="360" w:lineRule="auto"/>
      </w:pPr>
      <w:r w:rsidRPr="00EB0413">
        <w:t>Termo de referência com condições e especificações.</w:t>
      </w:r>
    </w:p>
    <w:p w14:paraId="1AE449CA" w14:textId="77777777" w:rsidR="00201173" w:rsidRDefault="00201173" w:rsidP="004E4061">
      <w:pPr>
        <w:spacing w:after="0" w:line="360" w:lineRule="auto"/>
        <w:rPr>
          <w:b/>
          <w:bCs/>
        </w:rPr>
      </w:pPr>
    </w:p>
    <w:p w14:paraId="13B0A428" w14:textId="245A9945" w:rsidR="00EB0413" w:rsidRPr="00EB0413" w:rsidRDefault="001A4816" w:rsidP="004E4061">
      <w:pPr>
        <w:spacing w:after="0" w:line="360" w:lineRule="auto"/>
        <w:rPr>
          <w:b/>
          <w:bCs/>
        </w:rPr>
      </w:pPr>
      <w:r>
        <w:rPr>
          <w:b/>
          <w:bCs/>
        </w:rPr>
        <w:t>6</w:t>
      </w:r>
      <w:r w:rsidR="00EB0413" w:rsidRPr="00EB0413">
        <w:rPr>
          <w:b/>
          <w:bCs/>
        </w:rPr>
        <w:t>.2 Documentos de Habilitação da Licitação</w:t>
      </w:r>
    </w:p>
    <w:p w14:paraId="7A964AB9" w14:textId="77777777" w:rsidR="00EB0413" w:rsidRPr="00EB0413" w:rsidRDefault="00EB0413" w:rsidP="004E4061">
      <w:pPr>
        <w:spacing w:after="0" w:line="360" w:lineRule="auto"/>
      </w:pPr>
      <w:r w:rsidRPr="00EB0413">
        <w:t>Conforme art. 67 e seguintes da Lei 14.133/2021, com exigências específicas:</w:t>
      </w:r>
    </w:p>
    <w:p w14:paraId="79434C83" w14:textId="77777777" w:rsidR="00201173" w:rsidRDefault="00201173" w:rsidP="004E4061">
      <w:pPr>
        <w:spacing w:after="0" w:line="360" w:lineRule="auto"/>
        <w:rPr>
          <w:b/>
          <w:bCs/>
        </w:rPr>
      </w:pPr>
    </w:p>
    <w:p w14:paraId="72BDA440" w14:textId="75DF28F6" w:rsidR="00EB0413" w:rsidRPr="00EB0413" w:rsidRDefault="001A4816" w:rsidP="004E4061">
      <w:pPr>
        <w:spacing w:after="0" w:line="360" w:lineRule="auto"/>
        <w:rPr>
          <w:b/>
          <w:bCs/>
        </w:rPr>
      </w:pPr>
      <w:r>
        <w:rPr>
          <w:b/>
          <w:bCs/>
        </w:rPr>
        <w:t>6</w:t>
      </w:r>
      <w:r w:rsidR="00EB0413" w:rsidRPr="00EB0413">
        <w:rPr>
          <w:b/>
          <w:bCs/>
        </w:rPr>
        <w:t>.2.1 Habilitação Jurídica</w:t>
      </w:r>
    </w:p>
    <w:p w14:paraId="70530DA1" w14:textId="77777777" w:rsidR="00EB0413" w:rsidRPr="00EB0413" w:rsidRDefault="00EB0413" w:rsidP="004E4061">
      <w:pPr>
        <w:numPr>
          <w:ilvl w:val="0"/>
          <w:numId w:val="13"/>
        </w:numPr>
        <w:spacing w:after="0" w:line="360" w:lineRule="auto"/>
      </w:pPr>
      <w:r w:rsidRPr="00EB0413">
        <w:t>Ato constitutivo (Contrato Social/Estatuto);</w:t>
      </w:r>
    </w:p>
    <w:p w14:paraId="3D3EC65C" w14:textId="77777777" w:rsidR="00EB0413" w:rsidRPr="00EB0413" w:rsidRDefault="00EB0413" w:rsidP="004E4061">
      <w:pPr>
        <w:numPr>
          <w:ilvl w:val="0"/>
          <w:numId w:val="13"/>
        </w:numPr>
        <w:spacing w:after="0" w:line="360" w:lineRule="auto"/>
      </w:pPr>
      <w:r w:rsidRPr="00EB0413">
        <w:t>Certidões de regularidade.</w:t>
      </w:r>
    </w:p>
    <w:p w14:paraId="66854A6D" w14:textId="77777777" w:rsidR="00201173" w:rsidRDefault="00201173" w:rsidP="004E4061">
      <w:pPr>
        <w:spacing w:after="0" w:line="360" w:lineRule="auto"/>
        <w:rPr>
          <w:b/>
          <w:bCs/>
        </w:rPr>
      </w:pPr>
    </w:p>
    <w:p w14:paraId="2C4C8E6A" w14:textId="092DF3F5" w:rsidR="00EB0413" w:rsidRPr="00EB0413" w:rsidRDefault="001A4816" w:rsidP="004E4061">
      <w:pPr>
        <w:spacing w:after="0" w:line="360" w:lineRule="auto"/>
        <w:rPr>
          <w:b/>
          <w:bCs/>
        </w:rPr>
      </w:pPr>
      <w:r>
        <w:rPr>
          <w:b/>
          <w:bCs/>
        </w:rPr>
        <w:t>6</w:t>
      </w:r>
      <w:r w:rsidR="00EB0413" w:rsidRPr="00EB0413">
        <w:rPr>
          <w:b/>
          <w:bCs/>
        </w:rPr>
        <w:t>.2.2 Regularidade Fiscal e Trabalhista</w:t>
      </w:r>
    </w:p>
    <w:p w14:paraId="10004DEE" w14:textId="77777777" w:rsidR="00EB0413" w:rsidRPr="00EB0413" w:rsidRDefault="00EB0413" w:rsidP="004E4061">
      <w:pPr>
        <w:numPr>
          <w:ilvl w:val="0"/>
          <w:numId w:val="14"/>
        </w:numPr>
        <w:spacing w:after="0" w:line="360" w:lineRule="auto"/>
      </w:pPr>
      <w:r w:rsidRPr="00EB0413">
        <w:t>Certidões federais, estaduais e municipais;</w:t>
      </w:r>
    </w:p>
    <w:p w14:paraId="76BA59A2" w14:textId="77777777" w:rsidR="00EB0413" w:rsidRPr="00EB0413" w:rsidRDefault="00EB0413" w:rsidP="004E4061">
      <w:pPr>
        <w:numPr>
          <w:ilvl w:val="0"/>
          <w:numId w:val="14"/>
        </w:numPr>
        <w:spacing w:after="0" w:line="360" w:lineRule="auto"/>
      </w:pPr>
      <w:r w:rsidRPr="00EB0413">
        <w:t>FGTS, INSS em dia;</w:t>
      </w:r>
    </w:p>
    <w:p w14:paraId="660D8234" w14:textId="77777777" w:rsidR="00EB0413" w:rsidRPr="00EB0413" w:rsidRDefault="00EB0413" w:rsidP="004E4061">
      <w:pPr>
        <w:numPr>
          <w:ilvl w:val="0"/>
          <w:numId w:val="14"/>
        </w:numPr>
        <w:spacing w:after="0" w:line="360" w:lineRule="auto"/>
      </w:pPr>
      <w:r w:rsidRPr="00EB0413">
        <w:t>Certidão Negativa de Débitos Trabalhistas (CNDT).</w:t>
      </w:r>
    </w:p>
    <w:p w14:paraId="67CF5247" w14:textId="77777777" w:rsidR="00201173" w:rsidRDefault="00201173" w:rsidP="004E4061">
      <w:pPr>
        <w:spacing w:after="0" w:line="360" w:lineRule="auto"/>
        <w:rPr>
          <w:b/>
          <w:bCs/>
        </w:rPr>
      </w:pPr>
    </w:p>
    <w:p w14:paraId="2F48E387" w14:textId="4115A42C" w:rsidR="00EB0413" w:rsidRPr="00EB0413" w:rsidRDefault="001A4816" w:rsidP="004E4061">
      <w:pPr>
        <w:spacing w:after="0" w:line="360" w:lineRule="auto"/>
        <w:rPr>
          <w:b/>
          <w:bCs/>
        </w:rPr>
      </w:pPr>
      <w:r>
        <w:rPr>
          <w:b/>
          <w:bCs/>
        </w:rPr>
        <w:t>6</w:t>
      </w:r>
      <w:r w:rsidR="00EB0413" w:rsidRPr="00EB0413">
        <w:rPr>
          <w:b/>
          <w:bCs/>
        </w:rPr>
        <w:t>.2.3 Qualificação Técnica</w:t>
      </w:r>
    </w:p>
    <w:p w14:paraId="1A4D7555" w14:textId="77777777" w:rsidR="00EB0413" w:rsidRPr="00EB0413" w:rsidRDefault="00EB0413" w:rsidP="004E4061">
      <w:pPr>
        <w:numPr>
          <w:ilvl w:val="0"/>
          <w:numId w:val="15"/>
        </w:numPr>
        <w:spacing w:after="0" w:line="360" w:lineRule="auto"/>
      </w:pPr>
      <w:r w:rsidRPr="00EB0413">
        <w:rPr>
          <w:b/>
          <w:bCs/>
        </w:rPr>
        <w:t>Atestado(s) de capacidade técnica</w:t>
      </w:r>
      <w:r w:rsidRPr="00EB0413">
        <w:t xml:space="preserve"> de fornecimento de serviços semelhantes;</w:t>
      </w:r>
    </w:p>
    <w:p w14:paraId="5BD0BA3A" w14:textId="77777777" w:rsidR="00EB0413" w:rsidRPr="00E95366" w:rsidRDefault="00EB0413" w:rsidP="004E4061">
      <w:pPr>
        <w:numPr>
          <w:ilvl w:val="0"/>
          <w:numId w:val="15"/>
        </w:numPr>
        <w:spacing w:after="0" w:line="360" w:lineRule="auto"/>
      </w:pPr>
      <w:r w:rsidRPr="00E95366">
        <w:t>Certificações/treinamentos de pessoal para manejo de produtos químicos.</w:t>
      </w:r>
    </w:p>
    <w:p w14:paraId="314D23D7" w14:textId="77777777" w:rsidR="00201173" w:rsidRDefault="00201173" w:rsidP="004E4061">
      <w:pPr>
        <w:spacing w:after="0" w:line="360" w:lineRule="auto"/>
        <w:rPr>
          <w:b/>
          <w:bCs/>
        </w:rPr>
      </w:pPr>
    </w:p>
    <w:p w14:paraId="718539FB" w14:textId="7D34061A" w:rsidR="00EB0413" w:rsidRPr="00EB0413" w:rsidRDefault="001A4816" w:rsidP="004E4061">
      <w:pPr>
        <w:spacing w:after="0" w:line="360" w:lineRule="auto"/>
        <w:rPr>
          <w:b/>
          <w:bCs/>
        </w:rPr>
      </w:pPr>
      <w:r>
        <w:rPr>
          <w:b/>
          <w:bCs/>
        </w:rPr>
        <w:t>6</w:t>
      </w:r>
      <w:r w:rsidR="00EB0413" w:rsidRPr="00EB0413">
        <w:rPr>
          <w:b/>
          <w:bCs/>
        </w:rPr>
        <w:t>.2.4 Qualificação Econômico-Financeira</w:t>
      </w:r>
    </w:p>
    <w:p w14:paraId="1F0E3624" w14:textId="77777777" w:rsidR="00EB0413" w:rsidRPr="00EB0413" w:rsidRDefault="00EB0413" w:rsidP="004E4061">
      <w:pPr>
        <w:numPr>
          <w:ilvl w:val="0"/>
          <w:numId w:val="16"/>
        </w:numPr>
        <w:spacing w:after="0" w:line="360" w:lineRule="auto"/>
      </w:pPr>
      <w:r w:rsidRPr="00EB0413">
        <w:t>Balanço patrimonial ou demonstrativos financeiros (quando exigido);</w:t>
      </w:r>
    </w:p>
    <w:p w14:paraId="7F3FC28A" w14:textId="77777777" w:rsidR="00EB0413" w:rsidRPr="00EB0413" w:rsidRDefault="00EB0413" w:rsidP="004E4061">
      <w:pPr>
        <w:numPr>
          <w:ilvl w:val="0"/>
          <w:numId w:val="16"/>
        </w:numPr>
        <w:spacing w:after="0" w:line="360" w:lineRule="auto"/>
      </w:pPr>
      <w:r w:rsidRPr="00EB0413">
        <w:t>Comprovação de capacidade econômico-financeira para o contrato proposto.</w:t>
      </w:r>
    </w:p>
    <w:p w14:paraId="4664FC80" w14:textId="77777777" w:rsidR="001A4816" w:rsidRDefault="001A4816" w:rsidP="004E4061">
      <w:pPr>
        <w:spacing w:after="0" w:line="360" w:lineRule="auto"/>
        <w:rPr>
          <w:b/>
          <w:bCs/>
          <w:color w:val="EE0000"/>
        </w:rPr>
      </w:pPr>
    </w:p>
    <w:p w14:paraId="4C172291" w14:textId="1FECF751" w:rsidR="00EB0413" w:rsidRPr="00E95366" w:rsidRDefault="001A4816" w:rsidP="004E4061">
      <w:pPr>
        <w:spacing w:after="0" w:line="360" w:lineRule="auto"/>
        <w:rPr>
          <w:b/>
          <w:bCs/>
        </w:rPr>
      </w:pPr>
      <w:r w:rsidRPr="00E95366">
        <w:rPr>
          <w:b/>
          <w:bCs/>
        </w:rPr>
        <w:t>6</w:t>
      </w:r>
      <w:r w:rsidR="00EB0413" w:rsidRPr="00E95366">
        <w:rPr>
          <w:b/>
          <w:bCs/>
        </w:rPr>
        <w:t>.2.5 Requisitos Específicos de Dedetização</w:t>
      </w:r>
    </w:p>
    <w:p w14:paraId="2E95E706" w14:textId="77777777" w:rsidR="00EB0413" w:rsidRPr="00E95366" w:rsidRDefault="00EB0413" w:rsidP="004E4061">
      <w:pPr>
        <w:numPr>
          <w:ilvl w:val="0"/>
          <w:numId w:val="17"/>
        </w:numPr>
        <w:spacing w:after="0" w:line="360" w:lineRule="auto"/>
      </w:pPr>
      <w:r w:rsidRPr="00E95366">
        <w:t>Licença sanitária específica para prestação de serviços de controle de pragas;</w:t>
      </w:r>
    </w:p>
    <w:p w14:paraId="47CC9C8F" w14:textId="77777777" w:rsidR="00EB0413" w:rsidRPr="00E95366" w:rsidRDefault="00EB0413" w:rsidP="004E4061">
      <w:pPr>
        <w:numPr>
          <w:ilvl w:val="0"/>
          <w:numId w:val="17"/>
        </w:numPr>
        <w:spacing w:after="0" w:line="360" w:lineRule="auto"/>
      </w:pPr>
      <w:r w:rsidRPr="00E95366">
        <w:t>Documentação de autorização/manuseio de produtos registrados pela ANVISA;</w:t>
      </w:r>
    </w:p>
    <w:p w14:paraId="0F9EE974" w14:textId="77777777" w:rsidR="00EB0413" w:rsidRPr="00E95366" w:rsidRDefault="00EB0413" w:rsidP="004E4061">
      <w:pPr>
        <w:numPr>
          <w:ilvl w:val="0"/>
          <w:numId w:val="17"/>
        </w:numPr>
        <w:spacing w:after="0" w:line="360" w:lineRule="auto"/>
      </w:pPr>
      <w:r w:rsidRPr="00E95366">
        <w:t>Certificados de treinamento de aplicação de defensivos urbanos.</w:t>
      </w:r>
    </w:p>
    <w:p w14:paraId="5E6EAFE6" w14:textId="3F90A2B9" w:rsidR="00EB0413" w:rsidRDefault="00EB0413" w:rsidP="00EB0413"/>
    <w:p w14:paraId="371C2915" w14:textId="77777777" w:rsidR="00E95366" w:rsidRDefault="00E95366" w:rsidP="00EB0413"/>
    <w:p w14:paraId="73805FEA" w14:textId="77777777" w:rsidR="00E95366" w:rsidRPr="00EB0413" w:rsidRDefault="00E95366" w:rsidP="00EB0413"/>
    <w:p w14:paraId="575F0390" w14:textId="71256848" w:rsidR="00EB0413" w:rsidRPr="00EB0413" w:rsidRDefault="001A4816" w:rsidP="00EB0413">
      <w:pPr>
        <w:rPr>
          <w:b/>
          <w:bCs/>
        </w:rPr>
      </w:pPr>
      <w:r>
        <w:rPr>
          <w:b/>
          <w:bCs/>
        </w:rPr>
        <w:lastRenderedPageBreak/>
        <w:t>7</w:t>
      </w:r>
      <w:r w:rsidR="00EB0413" w:rsidRPr="00EB0413">
        <w:rPr>
          <w:b/>
          <w:bCs/>
        </w:rPr>
        <w:t>. Riscos e Mitigações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8"/>
        <w:gridCol w:w="1459"/>
        <w:gridCol w:w="2867"/>
      </w:tblGrid>
      <w:tr w:rsidR="00EB0413" w:rsidRPr="00EB0413" w14:paraId="1F3241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189290" w14:textId="77777777" w:rsidR="00EB0413" w:rsidRPr="00EB0413" w:rsidRDefault="00EB0413" w:rsidP="00EB0413">
            <w:pPr>
              <w:rPr>
                <w:b/>
                <w:bCs/>
              </w:rPr>
            </w:pPr>
            <w:r w:rsidRPr="00EB0413">
              <w:rPr>
                <w:b/>
                <w:bCs/>
              </w:rPr>
              <w:t>Risco Identificado</w:t>
            </w:r>
          </w:p>
        </w:tc>
        <w:tc>
          <w:tcPr>
            <w:tcW w:w="0" w:type="auto"/>
            <w:vAlign w:val="center"/>
            <w:hideMark/>
          </w:tcPr>
          <w:p w14:paraId="10BB83B2" w14:textId="77777777" w:rsidR="00EB0413" w:rsidRPr="00EB0413" w:rsidRDefault="00EB0413" w:rsidP="00EB0413">
            <w:pPr>
              <w:rPr>
                <w:b/>
                <w:bCs/>
              </w:rPr>
            </w:pPr>
            <w:r w:rsidRPr="00EB0413">
              <w:rPr>
                <w:b/>
                <w:bCs/>
              </w:rPr>
              <w:t>Probabilidade</w:t>
            </w:r>
          </w:p>
        </w:tc>
        <w:tc>
          <w:tcPr>
            <w:tcW w:w="0" w:type="auto"/>
            <w:vAlign w:val="center"/>
            <w:hideMark/>
          </w:tcPr>
          <w:p w14:paraId="04B7EE01" w14:textId="77777777" w:rsidR="00EB0413" w:rsidRPr="00EB0413" w:rsidRDefault="00EB0413" w:rsidP="00EB0413">
            <w:pPr>
              <w:rPr>
                <w:b/>
                <w:bCs/>
              </w:rPr>
            </w:pPr>
            <w:r w:rsidRPr="00EB0413">
              <w:rPr>
                <w:b/>
                <w:bCs/>
              </w:rPr>
              <w:t>Mitigação</w:t>
            </w:r>
          </w:p>
        </w:tc>
      </w:tr>
      <w:tr w:rsidR="00EB0413" w:rsidRPr="00EB0413" w14:paraId="72E64E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8B57A" w14:textId="77777777" w:rsidR="00EB0413" w:rsidRPr="00EB0413" w:rsidRDefault="00EB0413" w:rsidP="00EB0413">
            <w:r w:rsidRPr="00EB0413">
              <w:t>Insumos inadequados / produtos não registrados</w:t>
            </w:r>
          </w:p>
        </w:tc>
        <w:tc>
          <w:tcPr>
            <w:tcW w:w="0" w:type="auto"/>
            <w:vAlign w:val="center"/>
            <w:hideMark/>
          </w:tcPr>
          <w:p w14:paraId="7726F690" w14:textId="77777777" w:rsidR="00EB0413" w:rsidRPr="00EB0413" w:rsidRDefault="00EB0413" w:rsidP="00EB0413">
            <w:r w:rsidRPr="00EB0413">
              <w:t>Média</w:t>
            </w:r>
          </w:p>
        </w:tc>
        <w:tc>
          <w:tcPr>
            <w:tcW w:w="0" w:type="auto"/>
            <w:vAlign w:val="center"/>
            <w:hideMark/>
          </w:tcPr>
          <w:p w14:paraId="2CCDEC13" w14:textId="77777777" w:rsidR="00EB0413" w:rsidRPr="00EB0413" w:rsidRDefault="00EB0413" w:rsidP="00EB0413">
            <w:r w:rsidRPr="00EB0413">
              <w:t>Exigir comprovação legal</w:t>
            </w:r>
          </w:p>
        </w:tc>
      </w:tr>
      <w:tr w:rsidR="00EB0413" w:rsidRPr="00EB0413" w14:paraId="241CC6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AB7CB" w14:textId="77777777" w:rsidR="00EB0413" w:rsidRPr="00EB0413" w:rsidRDefault="00EB0413" w:rsidP="00EB0413">
            <w:r w:rsidRPr="00EB0413">
              <w:t>Execução fora do padrão sanitário</w:t>
            </w:r>
          </w:p>
        </w:tc>
        <w:tc>
          <w:tcPr>
            <w:tcW w:w="0" w:type="auto"/>
            <w:vAlign w:val="center"/>
            <w:hideMark/>
          </w:tcPr>
          <w:p w14:paraId="011990A3" w14:textId="77777777" w:rsidR="00EB0413" w:rsidRPr="00EB0413" w:rsidRDefault="00EB0413" w:rsidP="00EB0413">
            <w:r w:rsidRPr="00EB0413">
              <w:t>Alta</w:t>
            </w:r>
          </w:p>
        </w:tc>
        <w:tc>
          <w:tcPr>
            <w:tcW w:w="0" w:type="auto"/>
            <w:vAlign w:val="center"/>
            <w:hideMark/>
          </w:tcPr>
          <w:p w14:paraId="4CCE5EEF" w14:textId="77777777" w:rsidR="00EB0413" w:rsidRPr="00EB0413" w:rsidRDefault="00EB0413" w:rsidP="00EB0413">
            <w:r w:rsidRPr="00EB0413">
              <w:t>Fiscalização técnica contínua</w:t>
            </w:r>
          </w:p>
        </w:tc>
      </w:tr>
      <w:tr w:rsidR="00EB0413" w:rsidRPr="00EB0413" w14:paraId="0E7A43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CB838" w14:textId="77777777" w:rsidR="00EB0413" w:rsidRPr="00EB0413" w:rsidRDefault="00EB0413" w:rsidP="00EB0413">
            <w:r w:rsidRPr="00EB0413">
              <w:t>Acidentes com operadores</w:t>
            </w:r>
          </w:p>
        </w:tc>
        <w:tc>
          <w:tcPr>
            <w:tcW w:w="0" w:type="auto"/>
            <w:vAlign w:val="center"/>
            <w:hideMark/>
          </w:tcPr>
          <w:p w14:paraId="40344337" w14:textId="77777777" w:rsidR="00EB0413" w:rsidRPr="00EB0413" w:rsidRDefault="00EB0413" w:rsidP="00EB0413">
            <w:r w:rsidRPr="00EB0413">
              <w:t>Média</w:t>
            </w:r>
          </w:p>
        </w:tc>
        <w:tc>
          <w:tcPr>
            <w:tcW w:w="0" w:type="auto"/>
            <w:vAlign w:val="center"/>
            <w:hideMark/>
          </w:tcPr>
          <w:p w14:paraId="30036D06" w14:textId="77777777" w:rsidR="00EB0413" w:rsidRPr="00EB0413" w:rsidRDefault="00EB0413" w:rsidP="00EB0413">
            <w:r w:rsidRPr="00EB0413">
              <w:t>EPIs e treinamentos obrigatórios</w:t>
            </w:r>
          </w:p>
        </w:tc>
      </w:tr>
      <w:tr w:rsidR="00EB0413" w:rsidRPr="00EB0413" w14:paraId="31117F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BAC62" w14:textId="77777777" w:rsidR="00EB0413" w:rsidRPr="00EB0413" w:rsidRDefault="00EB0413" w:rsidP="00EB0413">
            <w:r w:rsidRPr="00EB0413">
              <w:t>Atrasos no atendimento emergencial</w:t>
            </w:r>
          </w:p>
        </w:tc>
        <w:tc>
          <w:tcPr>
            <w:tcW w:w="0" w:type="auto"/>
            <w:vAlign w:val="center"/>
            <w:hideMark/>
          </w:tcPr>
          <w:p w14:paraId="54C0F0D6" w14:textId="77777777" w:rsidR="00EB0413" w:rsidRPr="00EB0413" w:rsidRDefault="00EB0413" w:rsidP="00EB0413">
            <w:r w:rsidRPr="00EB0413">
              <w:t>Baixa</w:t>
            </w:r>
          </w:p>
        </w:tc>
        <w:tc>
          <w:tcPr>
            <w:tcW w:w="0" w:type="auto"/>
            <w:vAlign w:val="center"/>
            <w:hideMark/>
          </w:tcPr>
          <w:p w14:paraId="08E4154A" w14:textId="77777777" w:rsidR="00EB0413" w:rsidRPr="00EB0413" w:rsidRDefault="00EB0413" w:rsidP="00EB0413">
            <w:r w:rsidRPr="00EB0413">
              <w:t>Penalidades no contrato</w:t>
            </w:r>
          </w:p>
        </w:tc>
      </w:tr>
    </w:tbl>
    <w:p w14:paraId="075B770D" w14:textId="2ABF7644" w:rsidR="00EB0413" w:rsidRPr="00EB0413" w:rsidRDefault="00EB0413" w:rsidP="004E4061">
      <w:pPr>
        <w:spacing w:after="0" w:line="360" w:lineRule="auto"/>
      </w:pPr>
    </w:p>
    <w:p w14:paraId="5AF2DC7A" w14:textId="0796BD1A" w:rsidR="00EB0413" w:rsidRPr="00EB0413" w:rsidRDefault="001A4816" w:rsidP="004E4061">
      <w:pPr>
        <w:spacing w:after="0" w:line="360" w:lineRule="auto"/>
        <w:rPr>
          <w:b/>
          <w:bCs/>
        </w:rPr>
      </w:pPr>
      <w:r>
        <w:rPr>
          <w:b/>
          <w:bCs/>
        </w:rPr>
        <w:t>8</w:t>
      </w:r>
      <w:r w:rsidR="00EB0413" w:rsidRPr="00EB0413">
        <w:rPr>
          <w:b/>
          <w:bCs/>
        </w:rPr>
        <w:t>. Impactos (Diretos e Indiretos)</w:t>
      </w:r>
    </w:p>
    <w:p w14:paraId="32011B59" w14:textId="77777777" w:rsidR="00EB0413" w:rsidRPr="00EB0413" w:rsidRDefault="00EB0413" w:rsidP="004E4061">
      <w:pPr>
        <w:numPr>
          <w:ilvl w:val="0"/>
          <w:numId w:val="18"/>
        </w:numPr>
        <w:spacing w:after="0" w:line="360" w:lineRule="auto"/>
      </w:pPr>
      <w:r w:rsidRPr="00EB0413">
        <w:rPr>
          <w:b/>
          <w:bCs/>
        </w:rPr>
        <w:t>Diretos:</w:t>
      </w:r>
      <w:r w:rsidRPr="00EB0413">
        <w:t xml:space="preserve"> melhoria de saúde pública, prevenção de doenças.</w:t>
      </w:r>
    </w:p>
    <w:p w14:paraId="6F82F5CD" w14:textId="77777777" w:rsidR="00EB0413" w:rsidRPr="00EB0413" w:rsidRDefault="00EB0413" w:rsidP="004E4061">
      <w:pPr>
        <w:numPr>
          <w:ilvl w:val="0"/>
          <w:numId w:val="18"/>
        </w:numPr>
        <w:spacing w:after="0" w:line="360" w:lineRule="auto"/>
      </w:pPr>
      <w:r w:rsidRPr="00EB0413">
        <w:rPr>
          <w:b/>
          <w:bCs/>
        </w:rPr>
        <w:t>Indiretos:</w:t>
      </w:r>
      <w:r w:rsidRPr="00EB0413">
        <w:t xml:space="preserve"> aumento de satisfação da população, preservação de patrimônio, redução de custos com controle de surtos.</w:t>
      </w:r>
    </w:p>
    <w:p w14:paraId="0E1CBCD3" w14:textId="0E28C721" w:rsidR="00EB0413" w:rsidRPr="00EB0413" w:rsidRDefault="00EB0413" w:rsidP="004E4061">
      <w:pPr>
        <w:spacing w:after="0" w:line="360" w:lineRule="auto"/>
      </w:pPr>
    </w:p>
    <w:p w14:paraId="7F84AE29" w14:textId="7ADA7075" w:rsidR="00EB0413" w:rsidRPr="00EB0413" w:rsidRDefault="001A4816" w:rsidP="004E4061">
      <w:pPr>
        <w:spacing w:after="0" w:line="360" w:lineRule="auto"/>
        <w:rPr>
          <w:b/>
          <w:bCs/>
        </w:rPr>
      </w:pPr>
      <w:r>
        <w:rPr>
          <w:b/>
          <w:bCs/>
        </w:rPr>
        <w:t>9</w:t>
      </w:r>
      <w:r w:rsidR="00EB0413" w:rsidRPr="00EB0413">
        <w:rPr>
          <w:b/>
          <w:bCs/>
        </w:rPr>
        <w:t>. Conformidade Legal</w:t>
      </w:r>
    </w:p>
    <w:p w14:paraId="201A4DFD" w14:textId="77777777" w:rsidR="00EB0413" w:rsidRPr="00EB0413" w:rsidRDefault="00EB0413" w:rsidP="004E4061">
      <w:pPr>
        <w:spacing w:after="0" w:line="360" w:lineRule="auto"/>
      </w:pPr>
      <w:r w:rsidRPr="00EB0413">
        <w:t xml:space="preserve">Este ETP atende aos seguintes dispositivos da </w:t>
      </w:r>
      <w:r w:rsidRPr="00EB0413">
        <w:rPr>
          <w:b/>
          <w:bCs/>
        </w:rPr>
        <w:t>Lei nº 14.133/2021</w:t>
      </w:r>
      <w:r w:rsidRPr="00EB0413">
        <w:t>:</w:t>
      </w:r>
    </w:p>
    <w:p w14:paraId="2C2E9663" w14:textId="77777777" w:rsidR="00EB0413" w:rsidRPr="00EB0413" w:rsidRDefault="00EB0413" w:rsidP="004E4061">
      <w:pPr>
        <w:spacing w:after="0" w:line="360" w:lineRule="auto"/>
      </w:pPr>
      <w:r w:rsidRPr="00EB0413">
        <w:rPr>
          <w:rFonts w:ascii="Segoe UI Symbol" w:hAnsi="Segoe UI Symbol" w:cs="Segoe UI Symbol"/>
        </w:rPr>
        <w:t>✔</w:t>
      </w:r>
      <w:r w:rsidRPr="00EB0413">
        <w:t xml:space="preserve"> Art. 17 (planejamento das contratações)</w:t>
      </w:r>
      <w:r w:rsidRPr="00EB0413">
        <w:br/>
      </w:r>
      <w:r w:rsidRPr="00EB0413">
        <w:rPr>
          <w:rFonts w:ascii="Segoe UI Symbol" w:hAnsi="Segoe UI Symbol" w:cs="Segoe UI Symbol"/>
        </w:rPr>
        <w:t>✔</w:t>
      </w:r>
      <w:r w:rsidRPr="00EB0413">
        <w:t xml:space="preserve"> Art. 18 (estudo t</w:t>
      </w:r>
      <w:r w:rsidRPr="00EB0413">
        <w:rPr>
          <w:rFonts w:ascii="Aptos" w:hAnsi="Aptos" w:cs="Aptos"/>
        </w:rPr>
        <w:t>é</w:t>
      </w:r>
      <w:r w:rsidRPr="00EB0413">
        <w:t>cnico preliminar)</w:t>
      </w:r>
      <w:r w:rsidRPr="00EB0413">
        <w:br/>
      </w:r>
      <w:r w:rsidRPr="00EB0413">
        <w:rPr>
          <w:rFonts w:ascii="Segoe UI Symbol" w:hAnsi="Segoe UI Symbol" w:cs="Segoe UI Symbol"/>
        </w:rPr>
        <w:t>✔</w:t>
      </w:r>
      <w:r w:rsidRPr="00EB0413">
        <w:t xml:space="preserve"> Art. 19 (gest</w:t>
      </w:r>
      <w:r w:rsidRPr="00EB0413">
        <w:rPr>
          <w:rFonts w:ascii="Aptos" w:hAnsi="Aptos" w:cs="Aptos"/>
        </w:rPr>
        <w:t>ã</w:t>
      </w:r>
      <w:r w:rsidRPr="00EB0413">
        <w:t>o de riscos)</w:t>
      </w:r>
      <w:r w:rsidRPr="00EB0413">
        <w:br/>
      </w:r>
      <w:r w:rsidRPr="00EB0413">
        <w:rPr>
          <w:rFonts w:ascii="Segoe UI Symbol" w:hAnsi="Segoe UI Symbol" w:cs="Segoe UI Symbol"/>
        </w:rPr>
        <w:t>✔</w:t>
      </w:r>
      <w:r w:rsidRPr="00EB0413">
        <w:t xml:space="preserve"> Art. 23 (par</w:t>
      </w:r>
      <w:r w:rsidRPr="00EB0413">
        <w:rPr>
          <w:rFonts w:ascii="Aptos" w:hAnsi="Aptos" w:cs="Aptos"/>
        </w:rPr>
        <w:t>â</w:t>
      </w:r>
      <w:r w:rsidRPr="00EB0413">
        <w:t>metros para or</w:t>
      </w:r>
      <w:r w:rsidRPr="00EB0413">
        <w:rPr>
          <w:rFonts w:ascii="Aptos" w:hAnsi="Aptos" w:cs="Aptos"/>
        </w:rPr>
        <w:t>ç</w:t>
      </w:r>
      <w:r w:rsidRPr="00EB0413">
        <w:t>amento)</w:t>
      </w:r>
      <w:r w:rsidRPr="00EB0413">
        <w:br/>
      </w:r>
      <w:r w:rsidRPr="00EB0413">
        <w:rPr>
          <w:rFonts w:ascii="Segoe UI Symbol" w:hAnsi="Segoe UI Symbol" w:cs="Segoe UI Symbol"/>
        </w:rPr>
        <w:t>✔</w:t>
      </w:r>
      <w:r w:rsidRPr="00EB0413">
        <w:t xml:space="preserve"> </w:t>
      </w:r>
      <w:proofErr w:type="spellStart"/>
      <w:r w:rsidRPr="00EB0413">
        <w:t>Arts</w:t>
      </w:r>
      <w:proofErr w:type="spellEnd"/>
      <w:r w:rsidRPr="00EB0413">
        <w:t>. 67</w:t>
      </w:r>
      <w:r w:rsidRPr="00EB0413">
        <w:rPr>
          <w:rFonts w:ascii="Aptos" w:hAnsi="Aptos" w:cs="Aptos"/>
        </w:rPr>
        <w:t>–</w:t>
      </w:r>
      <w:r w:rsidRPr="00EB0413">
        <w:t>70 (habilita</w:t>
      </w:r>
      <w:r w:rsidRPr="00EB0413">
        <w:rPr>
          <w:rFonts w:ascii="Aptos" w:hAnsi="Aptos" w:cs="Aptos"/>
        </w:rPr>
        <w:t>çã</w:t>
      </w:r>
      <w:r w:rsidRPr="00EB0413">
        <w:t>o dos licitantes)</w:t>
      </w:r>
    </w:p>
    <w:p w14:paraId="124C25A4" w14:textId="4D6BE7D9" w:rsidR="00EB0413" w:rsidRPr="00EB0413" w:rsidRDefault="00EB0413" w:rsidP="004E4061">
      <w:pPr>
        <w:spacing w:after="0" w:line="360" w:lineRule="auto"/>
      </w:pPr>
    </w:p>
    <w:p w14:paraId="0E4CB79C" w14:textId="456DE2D9" w:rsidR="00EB0413" w:rsidRPr="00EB0413" w:rsidRDefault="00EB0413" w:rsidP="004E4061">
      <w:pPr>
        <w:spacing w:after="0" w:line="360" w:lineRule="auto"/>
        <w:rPr>
          <w:b/>
          <w:bCs/>
        </w:rPr>
      </w:pPr>
      <w:r w:rsidRPr="00EB0413">
        <w:rPr>
          <w:b/>
          <w:bCs/>
        </w:rPr>
        <w:t>1</w:t>
      </w:r>
      <w:r w:rsidR="001A4816">
        <w:rPr>
          <w:b/>
          <w:bCs/>
        </w:rPr>
        <w:t>0</w:t>
      </w:r>
      <w:r w:rsidRPr="00EB0413">
        <w:rPr>
          <w:b/>
          <w:bCs/>
        </w:rPr>
        <w:t>. Conclusão</w:t>
      </w:r>
    </w:p>
    <w:p w14:paraId="302C8389" w14:textId="715C0F29" w:rsidR="00EB0413" w:rsidRDefault="00EB0413" w:rsidP="004E4061">
      <w:pPr>
        <w:spacing w:after="0" w:line="360" w:lineRule="auto"/>
        <w:ind w:firstLine="567"/>
        <w:jc w:val="both"/>
      </w:pPr>
      <w:r w:rsidRPr="00EB0413">
        <w:t>Diante da necessidade evidente de controle qualificado de pragas urbanas nos espaços públicos e dos riscos sanitários e administrativos decorrentes da ausência dessa prestação,</w:t>
      </w:r>
      <w:r>
        <w:t xml:space="preserve"> fica viável a realização de pregão eletrônico para</w:t>
      </w:r>
      <w:r w:rsidRPr="00EB0413">
        <w:t xml:space="preserve"> </w:t>
      </w:r>
      <w:r w:rsidRPr="00EB0413">
        <w:rPr>
          <w:b/>
          <w:bCs/>
        </w:rPr>
        <w:t xml:space="preserve">a contratação de empresa especializada para serviços de </w:t>
      </w:r>
      <w:r w:rsidR="001A4816">
        <w:rPr>
          <w:b/>
          <w:bCs/>
        </w:rPr>
        <w:t xml:space="preserve">limpeza de caixa de água, </w:t>
      </w:r>
      <w:r w:rsidRPr="00EB0413">
        <w:rPr>
          <w:b/>
          <w:bCs/>
        </w:rPr>
        <w:t xml:space="preserve">dedetização </w:t>
      </w:r>
      <w:r w:rsidR="001A4816">
        <w:rPr>
          <w:b/>
          <w:bCs/>
        </w:rPr>
        <w:t xml:space="preserve">e desratização de prédios públicos do município </w:t>
      </w:r>
      <w:r w:rsidRPr="00EB0413">
        <w:rPr>
          <w:b/>
          <w:bCs/>
        </w:rPr>
        <w:t>é plenamente justificada e recomendada</w:t>
      </w:r>
      <w:r w:rsidRPr="00EB0413">
        <w:t>. A licitação deve seguir estrita observância dos requisitos legais e técnicos apresentados.</w:t>
      </w:r>
    </w:p>
    <w:p w14:paraId="0E67ED27" w14:textId="77777777" w:rsidR="004E4061" w:rsidRPr="00EB0413" w:rsidRDefault="004E4061" w:rsidP="004E4061">
      <w:pPr>
        <w:spacing w:after="0" w:line="360" w:lineRule="auto"/>
        <w:ind w:firstLine="567"/>
        <w:jc w:val="both"/>
      </w:pPr>
    </w:p>
    <w:p w14:paraId="60212DEE" w14:textId="6F5FD82D" w:rsidR="004E4061" w:rsidRPr="004E4061" w:rsidRDefault="004E4061" w:rsidP="004E4061">
      <w:pPr>
        <w:spacing w:after="0" w:line="360" w:lineRule="auto"/>
        <w:ind w:firstLine="567"/>
        <w:jc w:val="center"/>
      </w:pPr>
      <w:r w:rsidRPr="004E4061">
        <w:t>Bom Sucesso do Sul, PR, 1</w:t>
      </w:r>
      <w:r w:rsidRPr="004E4061">
        <w:t>9</w:t>
      </w:r>
      <w:r w:rsidRPr="004E4061">
        <w:t xml:space="preserve"> de </w:t>
      </w:r>
      <w:r w:rsidRPr="004E4061">
        <w:t>janeir</w:t>
      </w:r>
      <w:r w:rsidRPr="004E4061">
        <w:t>o de 202</w:t>
      </w:r>
      <w:r w:rsidRPr="004E4061">
        <w:t>6</w:t>
      </w:r>
      <w:r w:rsidRPr="004E4061">
        <w:t>.</w:t>
      </w:r>
    </w:p>
    <w:p w14:paraId="73EBF187" w14:textId="77777777" w:rsidR="004E4061" w:rsidRPr="004E4061" w:rsidRDefault="004E4061" w:rsidP="004E4061">
      <w:pPr>
        <w:spacing w:after="0" w:line="360" w:lineRule="auto"/>
        <w:ind w:firstLine="567"/>
      </w:pPr>
      <w:r w:rsidRPr="004E4061">
        <w:rPr>
          <w:rFonts w:eastAsia="Trebuchet MS"/>
        </w:rPr>
        <w:t xml:space="preserve"> </w:t>
      </w:r>
    </w:p>
    <w:p w14:paraId="3D9DC1BA" w14:textId="77777777" w:rsidR="004E4061" w:rsidRPr="004E4061" w:rsidRDefault="004E4061" w:rsidP="004E4061">
      <w:pPr>
        <w:spacing w:after="0" w:line="360" w:lineRule="auto"/>
        <w:ind w:firstLine="567"/>
        <w:jc w:val="center"/>
      </w:pPr>
      <w:r w:rsidRPr="004E4061">
        <w:lastRenderedPageBreak/>
        <w:t>Atenciosamente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4102"/>
      </w:tblGrid>
      <w:tr w:rsidR="004E4061" w:rsidRPr="004E4061" w14:paraId="63ECB974" w14:textId="77777777" w:rsidTr="000706E2">
        <w:tc>
          <w:tcPr>
            <w:tcW w:w="2588" w:type="pct"/>
          </w:tcPr>
          <w:p w14:paraId="681DD5CF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Hlk160091079"/>
          </w:p>
          <w:p w14:paraId="5BA04CDA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FB11B31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86CF208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______________________________</w:t>
            </w:r>
          </w:p>
          <w:p w14:paraId="468DDE78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 xml:space="preserve">Eduardo Brandalise </w:t>
            </w:r>
          </w:p>
          <w:p w14:paraId="4B9C78F6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Depto. de Agricultura, Pecuária e Meio Ambiente</w:t>
            </w:r>
          </w:p>
        </w:tc>
        <w:tc>
          <w:tcPr>
            <w:tcW w:w="2412" w:type="pct"/>
          </w:tcPr>
          <w:tbl>
            <w:tblPr>
              <w:tblStyle w:val="Tabelacomgrade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6"/>
            </w:tblGrid>
            <w:tr w:rsidR="004E4061" w:rsidRPr="004E4061" w14:paraId="468FC3A2" w14:textId="77777777" w:rsidTr="000706E2">
              <w:tc>
                <w:tcPr>
                  <w:tcW w:w="5000" w:type="pct"/>
                </w:tcPr>
                <w:p w14:paraId="4CD94743" w14:textId="77777777" w:rsidR="004E4061" w:rsidRPr="004E4061" w:rsidRDefault="004E4061" w:rsidP="004E406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E4061" w:rsidRPr="004E4061" w14:paraId="3A376DE8" w14:textId="77777777" w:rsidTr="000706E2">
              <w:tc>
                <w:tcPr>
                  <w:tcW w:w="5000" w:type="pct"/>
                </w:tcPr>
                <w:p w14:paraId="14510614" w14:textId="77777777" w:rsidR="004E4061" w:rsidRPr="004E4061" w:rsidRDefault="004E4061" w:rsidP="004E406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0362FA25" w14:textId="77777777" w:rsidR="004E4061" w:rsidRPr="004E4061" w:rsidRDefault="004E4061" w:rsidP="004E406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07231EDC" w14:textId="77777777" w:rsidR="004E4061" w:rsidRPr="004E4061" w:rsidRDefault="004E4061" w:rsidP="004E406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E4061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</w:t>
                  </w:r>
                </w:p>
                <w:p w14:paraId="696380FC" w14:textId="77777777" w:rsidR="004E4061" w:rsidRPr="004E4061" w:rsidRDefault="004E4061" w:rsidP="004E406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proofErr w:type="spellStart"/>
                  <w:r w:rsidRPr="004E4061">
                    <w:rPr>
                      <w:rFonts w:asciiTheme="minorHAnsi" w:hAnsiTheme="minorHAnsi"/>
                      <w:sz w:val="22"/>
                      <w:szCs w:val="22"/>
                    </w:rPr>
                    <w:t>Elisana</w:t>
                  </w:r>
                  <w:proofErr w:type="spellEnd"/>
                  <w:r w:rsidRPr="004E4061">
                    <w:rPr>
                      <w:rFonts w:asciiTheme="minorHAnsi" w:hAnsiTheme="minorHAnsi"/>
                      <w:sz w:val="22"/>
                      <w:szCs w:val="22"/>
                    </w:rPr>
                    <w:t xml:space="preserve"> Pilonetto</w:t>
                  </w:r>
                </w:p>
                <w:p w14:paraId="2958440D" w14:textId="77777777" w:rsidR="004E4061" w:rsidRPr="004E4061" w:rsidRDefault="004E4061" w:rsidP="004E4061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4E4061">
                    <w:rPr>
                      <w:rFonts w:asciiTheme="minorHAnsi" w:hAnsiTheme="minorHAnsi"/>
                      <w:sz w:val="22"/>
                      <w:szCs w:val="22"/>
                    </w:rPr>
                    <w:t>Depto. de Educação, Cultura e Esportes</w:t>
                  </w:r>
                </w:p>
              </w:tc>
            </w:tr>
          </w:tbl>
          <w:p w14:paraId="7B80262F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45CF28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7293BEC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E4061" w:rsidRPr="004E4061" w14:paraId="4BAF6D29" w14:textId="77777777" w:rsidTr="000706E2">
        <w:tc>
          <w:tcPr>
            <w:tcW w:w="2588" w:type="pct"/>
          </w:tcPr>
          <w:p w14:paraId="0B93867D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_________________________________</w:t>
            </w:r>
          </w:p>
          <w:p w14:paraId="359B19BD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Fábio Junior de Oliveira</w:t>
            </w:r>
          </w:p>
          <w:p w14:paraId="1A374792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Depto. de Obras e Serviços Urbanos</w:t>
            </w:r>
          </w:p>
        </w:tc>
        <w:tc>
          <w:tcPr>
            <w:tcW w:w="2412" w:type="pct"/>
          </w:tcPr>
          <w:p w14:paraId="55C172B2" w14:textId="57692D0E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_________</w:t>
            </w:r>
          </w:p>
          <w:p w14:paraId="7959FB84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 xml:space="preserve">Hermes Martinho </w:t>
            </w:r>
            <w:proofErr w:type="spellStart"/>
            <w:r w:rsidRPr="004E4061">
              <w:rPr>
                <w:rFonts w:asciiTheme="minorHAnsi" w:hAnsiTheme="minorHAnsi"/>
                <w:sz w:val="22"/>
                <w:szCs w:val="22"/>
              </w:rPr>
              <w:t>Bolsoni</w:t>
            </w:r>
            <w:proofErr w:type="spellEnd"/>
          </w:p>
          <w:p w14:paraId="0C12E387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Depto. de obras e Serviços Rodoviários</w:t>
            </w:r>
          </w:p>
        </w:tc>
      </w:tr>
      <w:tr w:rsidR="004E4061" w:rsidRPr="004E4061" w14:paraId="630D4E8C" w14:textId="77777777" w:rsidTr="000706E2">
        <w:tc>
          <w:tcPr>
            <w:tcW w:w="2588" w:type="pct"/>
          </w:tcPr>
          <w:p w14:paraId="23FBA3CD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7C7A427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F113E2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B9482EC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</w:p>
          <w:p w14:paraId="5B6F4597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 xml:space="preserve">Lidiane de Mello </w:t>
            </w:r>
            <w:proofErr w:type="spellStart"/>
            <w:r w:rsidRPr="004E4061">
              <w:rPr>
                <w:rFonts w:asciiTheme="minorHAnsi" w:hAnsiTheme="minorHAnsi"/>
                <w:sz w:val="22"/>
                <w:szCs w:val="22"/>
              </w:rPr>
              <w:t>Faversani</w:t>
            </w:r>
            <w:proofErr w:type="spellEnd"/>
          </w:p>
          <w:p w14:paraId="56CD91FD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Depto. de Saúde</w:t>
            </w:r>
          </w:p>
        </w:tc>
        <w:tc>
          <w:tcPr>
            <w:tcW w:w="2412" w:type="pct"/>
          </w:tcPr>
          <w:p w14:paraId="27667279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0426473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E14571C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5EA403" w14:textId="244C1BFD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_________________________</w:t>
            </w:r>
            <w:r>
              <w:rPr>
                <w:rFonts w:asciiTheme="minorHAnsi" w:hAnsiTheme="minorHAnsi"/>
                <w:sz w:val="22"/>
                <w:szCs w:val="22"/>
              </w:rPr>
              <w:t>___</w:t>
            </w:r>
          </w:p>
          <w:p w14:paraId="12C6F4F0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E4061">
              <w:rPr>
                <w:rFonts w:asciiTheme="minorHAnsi" w:hAnsiTheme="minorHAnsi"/>
                <w:sz w:val="22"/>
                <w:szCs w:val="22"/>
              </w:rPr>
              <w:t>Loidir</w:t>
            </w:r>
            <w:proofErr w:type="spellEnd"/>
            <w:r w:rsidRPr="004E4061">
              <w:rPr>
                <w:rFonts w:asciiTheme="minorHAnsi" w:hAnsiTheme="minorHAnsi"/>
                <w:sz w:val="22"/>
                <w:szCs w:val="22"/>
              </w:rPr>
              <w:t xml:space="preserve"> Salvi</w:t>
            </w:r>
          </w:p>
          <w:p w14:paraId="75AF599A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Depto. de Administração e Planejamento</w:t>
            </w:r>
          </w:p>
        </w:tc>
      </w:tr>
      <w:tr w:rsidR="004E4061" w:rsidRPr="004E4061" w14:paraId="1E9C1F4A" w14:textId="77777777" w:rsidTr="000706E2">
        <w:tc>
          <w:tcPr>
            <w:tcW w:w="2588" w:type="pct"/>
          </w:tcPr>
          <w:p w14:paraId="108B3664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4AC8B9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036D66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88B632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_________________________</w:t>
            </w:r>
          </w:p>
          <w:p w14:paraId="2FC29BB1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 xml:space="preserve">Mateus </w:t>
            </w:r>
            <w:proofErr w:type="spellStart"/>
            <w:r w:rsidRPr="004E4061">
              <w:rPr>
                <w:rFonts w:asciiTheme="minorHAnsi" w:hAnsiTheme="minorHAnsi"/>
                <w:sz w:val="22"/>
                <w:szCs w:val="22"/>
              </w:rPr>
              <w:t>Dallagnol</w:t>
            </w:r>
            <w:proofErr w:type="spellEnd"/>
            <w:r w:rsidRPr="004E406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7DBB522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Depto. de Finanças</w:t>
            </w:r>
          </w:p>
        </w:tc>
        <w:tc>
          <w:tcPr>
            <w:tcW w:w="2412" w:type="pct"/>
          </w:tcPr>
          <w:p w14:paraId="22C0BF68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E9149C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6C871D9" w14:textId="77777777" w:rsidR="004E4061" w:rsidRPr="004E4061" w:rsidRDefault="004E4061" w:rsidP="004E406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C46F1E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____________________________</w:t>
            </w:r>
          </w:p>
          <w:p w14:paraId="24E7B136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Rafael Soeiro de Moraes</w:t>
            </w:r>
          </w:p>
          <w:p w14:paraId="678619E4" w14:textId="77777777" w:rsidR="004E4061" w:rsidRPr="004E4061" w:rsidRDefault="004E4061" w:rsidP="004E40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4061">
              <w:rPr>
                <w:rFonts w:asciiTheme="minorHAnsi" w:hAnsiTheme="minorHAnsi"/>
                <w:sz w:val="22"/>
                <w:szCs w:val="22"/>
              </w:rPr>
              <w:t>Depto. de Indústria, Comércio e Turismo</w:t>
            </w:r>
          </w:p>
        </w:tc>
      </w:tr>
      <w:bookmarkEnd w:id="0"/>
    </w:tbl>
    <w:p w14:paraId="66691D17" w14:textId="77777777" w:rsidR="004E4061" w:rsidRPr="004E4061" w:rsidRDefault="004E4061" w:rsidP="004E4061">
      <w:pPr>
        <w:spacing w:after="0" w:line="240" w:lineRule="auto"/>
        <w:jc w:val="center"/>
      </w:pPr>
    </w:p>
    <w:p w14:paraId="698DF8EF" w14:textId="77777777" w:rsidR="004E4061" w:rsidRPr="004E4061" w:rsidRDefault="004E4061" w:rsidP="004E4061">
      <w:pPr>
        <w:spacing w:after="0" w:line="360" w:lineRule="auto"/>
      </w:pPr>
    </w:p>
    <w:p w14:paraId="701828FA" w14:textId="77777777" w:rsidR="004E4061" w:rsidRPr="004E4061" w:rsidRDefault="004E4061" w:rsidP="004E4061">
      <w:pPr>
        <w:spacing w:after="0" w:line="360" w:lineRule="auto"/>
      </w:pPr>
    </w:p>
    <w:p w14:paraId="69E8E64B" w14:textId="77777777" w:rsidR="004E4061" w:rsidRPr="004E4061" w:rsidRDefault="004E4061" w:rsidP="004E4061">
      <w:pPr>
        <w:spacing w:after="0" w:line="240" w:lineRule="auto"/>
      </w:pPr>
    </w:p>
    <w:p w14:paraId="26D7C59B" w14:textId="77777777" w:rsidR="004E4061" w:rsidRPr="004E4061" w:rsidRDefault="004E4061" w:rsidP="004E4061">
      <w:pPr>
        <w:spacing w:after="0" w:line="240" w:lineRule="auto"/>
        <w:jc w:val="center"/>
      </w:pPr>
      <w:r w:rsidRPr="004E4061">
        <w:t>__________________________</w:t>
      </w:r>
    </w:p>
    <w:p w14:paraId="3EC49689" w14:textId="77777777" w:rsidR="004E4061" w:rsidRPr="004E4061" w:rsidRDefault="004E4061" w:rsidP="004E4061">
      <w:pPr>
        <w:spacing w:after="0" w:line="240" w:lineRule="auto"/>
        <w:jc w:val="center"/>
      </w:pPr>
      <w:proofErr w:type="spellStart"/>
      <w:r w:rsidRPr="004E4061">
        <w:t>Ronise</w:t>
      </w:r>
      <w:proofErr w:type="spellEnd"/>
      <w:r w:rsidRPr="004E4061">
        <w:t xml:space="preserve"> Jane R. de Oliveira</w:t>
      </w:r>
    </w:p>
    <w:p w14:paraId="16CFEDB3" w14:textId="77777777" w:rsidR="004E4061" w:rsidRPr="004E4061" w:rsidRDefault="004E4061" w:rsidP="004E4061">
      <w:pPr>
        <w:spacing w:after="0" w:line="240" w:lineRule="auto"/>
        <w:jc w:val="center"/>
      </w:pPr>
      <w:r w:rsidRPr="004E4061">
        <w:t>Depto. de Ação Social</w:t>
      </w:r>
    </w:p>
    <w:p w14:paraId="41DE9D08" w14:textId="77777777" w:rsidR="004E4061" w:rsidRPr="004E4061" w:rsidRDefault="004E4061" w:rsidP="004E4061">
      <w:pPr>
        <w:spacing w:after="0" w:line="360" w:lineRule="auto"/>
        <w:jc w:val="center"/>
      </w:pPr>
    </w:p>
    <w:p w14:paraId="143B0DCE" w14:textId="77777777" w:rsidR="004E4061" w:rsidRPr="004E4061" w:rsidRDefault="004E4061" w:rsidP="004E4061">
      <w:pPr>
        <w:spacing w:after="0" w:line="240" w:lineRule="auto"/>
      </w:pPr>
    </w:p>
    <w:p w14:paraId="388D5FC5" w14:textId="77777777" w:rsidR="004E4061" w:rsidRPr="004E4061" w:rsidRDefault="004E4061" w:rsidP="004E4061"/>
    <w:p w14:paraId="229FCA6E" w14:textId="77777777" w:rsidR="004E4061" w:rsidRPr="004E4061" w:rsidRDefault="004E4061" w:rsidP="004E4061"/>
    <w:p w14:paraId="7B5F7BE2" w14:textId="77777777" w:rsidR="00784CB9" w:rsidRPr="004E4061" w:rsidRDefault="00784CB9" w:rsidP="004E4061">
      <w:pPr>
        <w:spacing w:after="0" w:line="360" w:lineRule="auto"/>
      </w:pPr>
    </w:p>
    <w:sectPr w:rsidR="00784CB9" w:rsidRPr="004E4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F0A"/>
    <w:multiLevelType w:val="multilevel"/>
    <w:tmpl w:val="5728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F4184"/>
    <w:multiLevelType w:val="multilevel"/>
    <w:tmpl w:val="4B742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1F30C3"/>
    <w:multiLevelType w:val="multilevel"/>
    <w:tmpl w:val="E26E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02734"/>
    <w:multiLevelType w:val="multilevel"/>
    <w:tmpl w:val="497E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1034D"/>
    <w:multiLevelType w:val="multilevel"/>
    <w:tmpl w:val="BC7C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D59EF"/>
    <w:multiLevelType w:val="multilevel"/>
    <w:tmpl w:val="C10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06543"/>
    <w:multiLevelType w:val="multilevel"/>
    <w:tmpl w:val="11BC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E616D"/>
    <w:multiLevelType w:val="multilevel"/>
    <w:tmpl w:val="C4E8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F6C49"/>
    <w:multiLevelType w:val="multilevel"/>
    <w:tmpl w:val="F94C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36AD9"/>
    <w:multiLevelType w:val="multilevel"/>
    <w:tmpl w:val="BCFE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B7FF4"/>
    <w:multiLevelType w:val="multilevel"/>
    <w:tmpl w:val="08E2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E3755"/>
    <w:multiLevelType w:val="multilevel"/>
    <w:tmpl w:val="E82E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C07B1"/>
    <w:multiLevelType w:val="multilevel"/>
    <w:tmpl w:val="9302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B148A4"/>
    <w:multiLevelType w:val="multilevel"/>
    <w:tmpl w:val="E604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B162F"/>
    <w:multiLevelType w:val="multilevel"/>
    <w:tmpl w:val="A03E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967AA7"/>
    <w:multiLevelType w:val="multilevel"/>
    <w:tmpl w:val="6CF8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100450"/>
    <w:multiLevelType w:val="multilevel"/>
    <w:tmpl w:val="625E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292C9E"/>
    <w:multiLevelType w:val="multilevel"/>
    <w:tmpl w:val="DAF4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B7D9F"/>
    <w:multiLevelType w:val="multilevel"/>
    <w:tmpl w:val="16E6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789190">
    <w:abstractNumId w:val="16"/>
  </w:num>
  <w:num w:numId="2" w16cid:durableId="400294114">
    <w:abstractNumId w:val="6"/>
  </w:num>
  <w:num w:numId="3" w16cid:durableId="1487816112">
    <w:abstractNumId w:val="0"/>
  </w:num>
  <w:num w:numId="4" w16cid:durableId="1019239711">
    <w:abstractNumId w:val="3"/>
  </w:num>
  <w:num w:numId="5" w16cid:durableId="563566946">
    <w:abstractNumId w:val="4"/>
  </w:num>
  <w:num w:numId="6" w16cid:durableId="1494881696">
    <w:abstractNumId w:val="10"/>
  </w:num>
  <w:num w:numId="7" w16cid:durableId="893078941">
    <w:abstractNumId w:val="11"/>
  </w:num>
  <w:num w:numId="8" w16cid:durableId="1070273184">
    <w:abstractNumId w:val="7"/>
  </w:num>
  <w:num w:numId="9" w16cid:durableId="731588029">
    <w:abstractNumId w:val="2"/>
  </w:num>
  <w:num w:numId="10" w16cid:durableId="1066538542">
    <w:abstractNumId w:val="18"/>
  </w:num>
  <w:num w:numId="11" w16cid:durableId="803351252">
    <w:abstractNumId w:val="12"/>
  </w:num>
  <w:num w:numId="12" w16cid:durableId="476608546">
    <w:abstractNumId w:val="5"/>
  </w:num>
  <w:num w:numId="13" w16cid:durableId="1901138346">
    <w:abstractNumId w:val="17"/>
  </w:num>
  <w:num w:numId="14" w16cid:durableId="1387410186">
    <w:abstractNumId w:val="8"/>
  </w:num>
  <w:num w:numId="15" w16cid:durableId="1909685449">
    <w:abstractNumId w:val="9"/>
  </w:num>
  <w:num w:numId="16" w16cid:durableId="2141222882">
    <w:abstractNumId w:val="15"/>
  </w:num>
  <w:num w:numId="17" w16cid:durableId="341707824">
    <w:abstractNumId w:val="14"/>
  </w:num>
  <w:num w:numId="18" w16cid:durableId="446120515">
    <w:abstractNumId w:val="13"/>
  </w:num>
  <w:num w:numId="19" w16cid:durableId="2787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13"/>
    <w:rsid w:val="001A4816"/>
    <w:rsid w:val="00201173"/>
    <w:rsid w:val="004E4061"/>
    <w:rsid w:val="00784CB9"/>
    <w:rsid w:val="00877CA5"/>
    <w:rsid w:val="0088738D"/>
    <w:rsid w:val="00987C91"/>
    <w:rsid w:val="00DF53D6"/>
    <w:rsid w:val="00E27E4D"/>
    <w:rsid w:val="00E73E9D"/>
    <w:rsid w:val="00E95366"/>
    <w:rsid w:val="00EB0413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4623"/>
  <w15:chartTrackingRefBased/>
  <w15:docId w15:val="{76FC809A-DA5E-4232-8DB8-1871F56D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04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04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04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04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04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04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04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041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E40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1185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Selzler</dc:creator>
  <cp:keywords/>
  <dc:description/>
  <cp:lastModifiedBy>Dra. Andreia</cp:lastModifiedBy>
  <cp:revision>2</cp:revision>
  <cp:lastPrinted>2026-01-19T13:42:00Z</cp:lastPrinted>
  <dcterms:created xsi:type="dcterms:W3CDTF">2025-12-23T12:57:00Z</dcterms:created>
  <dcterms:modified xsi:type="dcterms:W3CDTF">2026-01-19T13:42:00Z</dcterms:modified>
</cp:coreProperties>
</file>