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AE92E" w14:textId="77777777" w:rsidR="00DE0915" w:rsidRDefault="00DE0915" w:rsidP="00DE0915">
      <w:pPr>
        <w:pStyle w:val="NormalWeb"/>
        <w:spacing w:before="0" w:beforeAutospacing="0" w:after="0" w:afterAutospacing="0"/>
        <w:jc w:val="center"/>
        <w:rPr>
          <w:rStyle w:val="Forte"/>
          <w:rFonts w:ascii="Verdana" w:hAnsi="Verdana"/>
          <w:sz w:val="21"/>
          <w:szCs w:val="21"/>
        </w:rPr>
      </w:pPr>
      <w:r w:rsidRPr="00DE0915">
        <w:rPr>
          <w:rStyle w:val="Forte"/>
          <w:rFonts w:ascii="Verdana" w:hAnsi="Verdana"/>
          <w:sz w:val="21"/>
          <w:szCs w:val="21"/>
        </w:rPr>
        <w:t>MUNICÍPIO DE BOM SUCESSO DO SUL – PR</w:t>
      </w:r>
      <w:r w:rsidRPr="00DE0915">
        <w:rPr>
          <w:rFonts w:ascii="Verdana" w:hAnsi="Verdana"/>
          <w:sz w:val="21"/>
          <w:szCs w:val="21"/>
        </w:rPr>
        <w:br/>
      </w:r>
      <w:r w:rsidRPr="00DE0915">
        <w:rPr>
          <w:rStyle w:val="Forte"/>
          <w:rFonts w:ascii="Verdana" w:hAnsi="Verdana"/>
          <w:sz w:val="21"/>
          <w:szCs w:val="21"/>
        </w:rPr>
        <w:t>ESTUDO TÉCNICO PRELIMINAR – LEI 14.133/2021</w:t>
      </w:r>
    </w:p>
    <w:p w14:paraId="18C83ADC" w14:textId="77777777" w:rsidR="00DE0915" w:rsidRPr="00DE0915" w:rsidRDefault="00DE0915" w:rsidP="00DE0915">
      <w:pPr>
        <w:pStyle w:val="NormalWeb"/>
        <w:spacing w:before="0" w:beforeAutospacing="0" w:after="0" w:afterAutospacing="0"/>
        <w:jc w:val="center"/>
        <w:rPr>
          <w:rFonts w:ascii="Verdana" w:hAnsi="Verdana"/>
          <w:sz w:val="21"/>
          <w:szCs w:val="21"/>
        </w:rPr>
      </w:pPr>
    </w:p>
    <w:p w14:paraId="35A06294" w14:textId="77777777" w:rsidR="00DE0915" w:rsidRDefault="00DE0915" w:rsidP="00DE0915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DE0915">
        <w:rPr>
          <w:rFonts w:ascii="Verdana" w:hAnsi="Verdana"/>
          <w:b/>
          <w:bCs/>
          <w:color w:val="auto"/>
          <w:sz w:val="21"/>
          <w:szCs w:val="21"/>
        </w:rPr>
        <w:t>1. Informações Básicas</w:t>
      </w:r>
    </w:p>
    <w:p w14:paraId="64800146" w14:textId="77777777" w:rsidR="00DE0915" w:rsidRPr="00DE0915" w:rsidRDefault="00DE0915" w:rsidP="00DE0915"/>
    <w:p w14:paraId="69D6A06C" w14:textId="77777777" w:rsidR="00DE0915" w:rsidRDefault="00DE0915" w:rsidP="00DE0915">
      <w:pPr>
        <w:pStyle w:val="NormalWeb"/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b/>
          <w:bCs/>
          <w:sz w:val="21"/>
          <w:szCs w:val="21"/>
        </w:rPr>
        <w:t>Objeto:</w:t>
      </w:r>
      <w:r w:rsidRPr="00DE0915">
        <w:rPr>
          <w:rFonts w:ascii="Verdana" w:hAnsi="Verdana"/>
          <w:sz w:val="21"/>
          <w:szCs w:val="21"/>
        </w:rPr>
        <w:t xml:space="preserve"> Aquisição de máquinas, implementos e equipamentos agrícolas.</w:t>
      </w:r>
      <w:r w:rsidRPr="00DE0915">
        <w:rPr>
          <w:rFonts w:ascii="Verdana" w:hAnsi="Verdana"/>
          <w:sz w:val="21"/>
          <w:szCs w:val="21"/>
        </w:rPr>
        <w:br/>
        <w:t>Departamento Demandante: Departamento de Agricultura, Pecuária e Meio Ambiente.</w:t>
      </w:r>
    </w:p>
    <w:p w14:paraId="34642F3E" w14:textId="77777777" w:rsidR="00DE0915" w:rsidRDefault="00DE0915" w:rsidP="00DE0915">
      <w:pPr>
        <w:pStyle w:val="NormalWeb"/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</w:p>
    <w:p w14:paraId="47E16F01" w14:textId="77777777" w:rsidR="00DE0915" w:rsidRDefault="00DE0915" w:rsidP="00DE0915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DE0915">
        <w:rPr>
          <w:rFonts w:ascii="Verdana" w:hAnsi="Verdana"/>
          <w:b/>
          <w:bCs/>
          <w:color w:val="auto"/>
          <w:sz w:val="21"/>
          <w:szCs w:val="21"/>
        </w:rPr>
        <w:t>2. Descrição da necessidade da contratação</w:t>
      </w:r>
    </w:p>
    <w:p w14:paraId="70B7305D" w14:textId="77777777" w:rsidR="00DE0915" w:rsidRPr="00DE0915" w:rsidRDefault="00DE0915" w:rsidP="00DE0915"/>
    <w:p w14:paraId="70E0A506" w14:textId="78F7AF01" w:rsidR="00DE0915" w:rsidRDefault="00DE0915" w:rsidP="00DE0915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O Município de Bom Sucesso do Sul possui </w:t>
      </w:r>
      <w:r>
        <w:rPr>
          <w:rFonts w:ascii="Verdana" w:hAnsi="Verdana"/>
          <w:sz w:val="21"/>
          <w:szCs w:val="21"/>
        </w:rPr>
        <w:t xml:space="preserve">economia predominantemente </w:t>
      </w:r>
      <w:r w:rsidRPr="00DE0915">
        <w:rPr>
          <w:rFonts w:ascii="Verdana" w:hAnsi="Verdana"/>
          <w:sz w:val="21"/>
          <w:szCs w:val="21"/>
        </w:rPr>
        <w:t>forte vocação agrícola, com predominância de pequenas propriedades rurais e agricultura familiar. O Poder Público Municipal presta apoio aos produtores rurais por meio de serviços de preparo de solo, plantio, distribuição de insumos e manejo de áreas agrícolas.</w:t>
      </w:r>
    </w:p>
    <w:p w14:paraId="1F8F20AA" w14:textId="77777777" w:rsidR="00964D53" w:rsidRDefault="00964D53" w:rsidP="00DE0915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08328D76" w14:textId="77777777" w:rsidR="00DE0915" w:rsidRDefault="00DE0915" w:rsidP="00DE0915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>A aquisição dos equipamentos agrícolas está vinculada ao Plano de Ação nº 09032025-2-088553, oriundo de emenda parlamentar, destinada à aquisição de máquinas e implementos agrícolas para fortalecimento da agricultura familiar e desenvolvimento rural sustentável.</w:t>
      </w:r>
    </w:p>
    <w:p w14:paraId="77376AB9" w14:textId="77777777" w:rsidR="00964D53" w:rsidRDefault="00964D53" w:rsidP="00DE0915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159844C2" w14:textId="10542C42" w:rsidR="00DE0915" w:rsidRDefault="00DE0915" w:rsidP="00DE0915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>A necessidade da contratação justifica-se pela demanda existente de serviços agrícolas no município e pela necessidade de modernização dos equipamentos utilizados pelo Departamento de Agricultura.</w:t>
      </w:r>
    </w:p>
    <w:p w14:paraId="6DF1DFB2" w14:textId="77777777" w:rsidR="00DE0915" w:rsidRDefault="00DE0915" w:rsidP="00DE0915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212F0EE2" w14:textId="77777777" w:rsidR="00DE0915" w:rsidRPr="00DE0915" w:rsidRDefault="00DE0915" w:rsidP="00DE0915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0D928F03" w14:textId="77777777" w:rsidR="00DE0915" w:rsidRDefault="00DE0915" w:rsidP="00DE0915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DE0915">
        <w:rPr>
          <w:rFonts w:ascii="Verdana" w:hAnsi="Verdana"/>
          <w:b/>
          <w:bCs/>
          <w:color w:val="auto"/>
          <w:sz w:val="21"/>
          <w:szCs w:val="21"/>
        </w:rPr>
        <w:t>3. Alinhamento com o Planejamento</w:t>
      </w:r>
    </w:p>
    <w:p w14:paraId="19EA134B" w14:textId="77777777" w:rsidR="00DE0915" w:rsidRPr="00DE0915" w:rsidRDefault="00DE0915" w:rsidP="00DE0915"/>
    <w:p w14:paraId="4A8512F9" w14:textId="77777777" w:rsidR="00DE0915" w:rsidRDefault="00DE0915" w:rsidP="00040FA6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>A aquisição está alinhada com:</w:t>
      </w:r>
    </w:p>
    <w:p w14:paraId="2FD84875" w14:textId="77777777" w:rsidR="00964D53" w:rsidRDefault="00964D53" w:rsidP="00DE0915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6E35ACBA" w14:textId="77777777" w:rsidR="00DE0915" w:rsidRPr="00DE0915" w:rsidRDefault="00DE0915" w:rsidP="00040FA6">
      <w:pPr>
        <w:numPr>
          <w:ilvl w:val="0"/>
          <w:numId w:val="12"/>
        </w:numPr>
        <w:tabs>
          <w:tab w:val="clear" w:pos="720"/>
          <w:tab w:val="num" w:pos="851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Plano Plurianual – PPA; </w:t>
      </w:r>
    </w:p>
    <w:p w14:paraId="1C304658" w14:textId="77777777" w:rsidR="00DE0915" w:rsidRPr="00DE0915" w:rsidRDefault="00DE0915" w:rsidP="00040FA6">
      <w:pPr>
        <w:numPr>
          <w:ilvl w:val="0"/>
          <w:numId w:val="12"/>
        </w:numPr>
        <w:tabs>
          <w:tab w:val="clear" w:pos="720"/>
          <w:tab w:val="num" w:pos="851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Lei de Diretrizes Orçamentárias – LDO; </w:t>
      </w:r>
    </w:p>
    <w:p w14:paraId="030771AB" w14:textId="77777777" w:rsidR="00DE0915" w:rsidRPr="00DE0915" w:rsidRDefault="00DE0915" w:rsidP="00040FA6">
      <w:pPr>
        <w:numPr>
          <w:ilvl w:val="0"/>
          <w:numId w:val="12"/>
        </w:numPr>
        <w:tabs>
          <w:tab w:val="clear" w:pos="720"/>
          <w:tab w:val="num" w:pos="851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Lei Orçamentária Anual – LOA; </w:t>
      </w:r>
    </w:p>
    <w:p w14:paraId="4FA05C7A" w14:textId="77777777" w:rsidR="00DE0915" w:rsidRPr="00DE0915" w:rsidRDefault="00DE0915" w:rsidP="00040FA6">
      <w:pPr>
        <w:numPr>
          <w:ilvl w:val="0"/>
          <w:numId w:val="12"/>
        </w:numPr>
        <w:tabs>
          <w:tab w:val="clear" w:pos="720"/>
          <w:tab w:val="num" w:pos="851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Plano de Ação de Emenda Parlamentar; </w:t>
      </w:r>
    </w:p>
    <w:p w14:paraId="484D3776" w14:textId="77777777" w:rsidR="00DE0915" w:rsidRPr="00DE0915" w:rsidRDefault="00DE0915" w:rsidP="00DE0915">
      <w:pPr>
        <w:ind w:left="720"/>
        <w:rPr>
          <w:rFonts w:ascii="Verdana" w:hAnsi="Verdana"/>
          <w:sz w:val="21"/>
          <w:szCs w:val="21"/>
        </w:rPr>
      </w:pPr>
    </w:p>
    <w:p w14:paraId="2017B106" w14:textId="77777777" w:rsidR="00DE0915" w:rsidRDefault="00DE0915" w:rsidP="00DE0915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DE0915">
        <w:rPr>
          <w:rFonts w:ascii="Verdana" w:hAnsi="Verdana"/>
          <w:b/>
          <w:bCs/>
          <w:color w:val="auto"/>
          <w:sz w:val="21"/>
          <w:szCs w:val="21"/>
        </w:rPr>
        <w:t>4. Requisitos da contratação</w:t>
      </w:r>
    </w:p>
    <w:p w14:paraId="5696C99F" w14:textId="77777777" w:rsidR="00DE0915" w:rsidRPr="00DE0915" w:rsidRDefault="00DE0915" w:rsidP="00DE0915"/>
    <w:p w14:paraId="47EEE3BC" w14:textId="77777777" w:rsidR="00DE0915" w:rsidRDefault="00DE0915" w:rsidP="00040FA6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>Os equipamentos deverão:</w:t>
      </w:r>
    </w:p>
    <w:p w14:paraId="4F8C5126" w14:textId="77777777" w:rsidR="00964D53" w:rsidRPr="00DE0915" w:rsidRDefault="00964D53" w:rsidP="00DE0915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32A371BF" w14:textId="77777777" w:rsidR="00DE0915" w:rsidRPr="00DE0915" w:rsidRDefault="00DE0915" w:rsidP="00040FA6">
      <w:pPr>
        <w:numPr>
          <w:ilvl w:val="0"/>
          <w:numId w:val="13"/>
        </w:numPr>
        <w:tabs>
          <w:tab w:val="clear" w:pos="720"/>
          <w:tab w:val="num" w:pos="851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Ser novos, sem uso; </w:t>
      </w:r>
    </w:p>
    <w:p w14:paraId="434F8D0B" w14:textId="77777777" w:rsidR="00DE0915" w:rsidRPr="00DE0915" w:rsidRDefault="00DE0915" w:rsidP="00040FA6">
      <w:pPr>
        <w:numPr>
          <w:ilvl w:val="0"/>
          <w:numId w:val="13"/>
        </w:numPr>
        <w:tabs>
          <w:tab w:val="clear" w:pos="720"/>
          <w:tab w:val="num" w:pos="851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Atender às normas técnicas brasileiras; </w:t>
      </w:r>
    </w:p>
    <w:p w14:paraId="5DE2C4F9" w14:textId="77777777" w:rsidR="00DE0915" w:rsidRPr="00DE0915" w:rsidRDefault="00DE0915" w:rsidP="00040FA6">
      <w:pPr>
        <w:numPr>
          <w:ilvl w:val="0"/>
          <w:numId w:val="13"/>
        </w:numPr>
        <w:tabs>
          <w:tab w:val="clear" w:pos="720"/>
          <w:tab w:val="num" w:pos="851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Possuir garantia mínima de 12 meses; </w:t>
      </w:r>
    </w:p>
    <w:p w14:paraId="5FAB6676" w14:textId="77777777" w:rsidR="00DE0915" w:rsidRPr="00DE0915" w:rsidRDefault="00DE0915" w:rsidP="00040FA6">
      <w:pPr>
        <w:numPr>
          <w:ilvl w:val="0"/>
          <w:numId w:val="13"/>
        </w:numPr>
        <w:tabs>
          <w:tab w:val="clear" w:pos="720"/>
          <w:tab w:val="num" w:pos="851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Possuir assistência técnica autorizada; </w:t>
      </w:r>
    </w:p>
    <w:p w14:paraId="4D86AD2F" w14:textId="77777777" w:rsidR="00DE0915" w:rsidRPr="00DE0915" w:rsidRDefault="00DE0915" w:rsidP="00040FA6">
      <w:pPr>
        <w:numPr>
          <w:ilvl w:val="0"/>
          <w:numId w:val="13"/>
        </w:numPr>
        <w:tabs>
          <w:tab w:val="clear" w:pos="720"/>
          <w:tab w:val="num" w:pos="851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Ser compatíveis com os tratores do município; </w:t>
      </w:r>
    </w:p>
    <w:p w14:paraId="42AEC8A1" w14:textId="77777777" w:rsidR="00DE0915" w:rsidRPr="00DE0915" w:rsidRDefault="00DE0915" w:rsidP="00040FA6">
      <w:pPr>
        <w:numPr>
          <w:ilvl w:val="0"/>
          <w:numId w:val="13"/>
        </w:numPr>
        <w:tabs>
          <w:tab w:val="clear" w:pos="720"/>
          <w:tab w:val="num" w:pos="851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Possuir manual de operação e manutenção; </w:t>
      </w:r>
    </w:p>
    <w:p w14:paraId="46539930" w14:textId="77777777" w:rsidR="00DE0915" w:rsidRPr="00DE0915" w:rsidRDefault="00DE0915" w:rsidP="00040FA6">
      <w:pPr>
        <w:numPr>
          <w:ilvl w:val="0"/>
          <w:numId w:val="13"/>
        </w:numPr>
        <w:tabs>
          <w:tab w:val="clear" w:pos="720"/>
          <w:tab w:val="num" w:pos="851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Possuir entrega técnica com demonstração de funcionamento; </w:t>
      </w:r>
    </w:p>
    <w:p w14:paraId="102891F8" w14:textId="77777777" w:rsidR="00DE0915" w:rsidRDefault="00DE0915" w:rsidP="00040FA6">
      <w:pPr>
        <w:numPr>
          <w:ilvl w:val="0"/>
          <w:numId w:val="13"/>
        </w:numPr>
        <w:tabs>
          <w:tab w:val="clear" w:pos="720"/>
          <w:tab w:val="num" w:pos="851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Acompanhar todos os acessórios necessários ao funcionamento. </w:t>
      </w:r>
    </w:p>
    <w:p w14:paraId="1A002C7C" w14:textId="77777777" w:rsidR="00964D53" w:rsidRDefault="00964D53" w:rsidP="00964D53">
      <w:pPr>
        <w:ind w:left="720"/>
        <w:rPr>
          <w:rFonts w:ascii="Verdana" w:hAnsi="Verdana"/>
          <w:sz w:val="21"/>
          <w:szCs w:val="21"/>
        </w:rPr>
      </w:pPr>
    </w:p>
    <w:p w14:paraId="32B3642A" w14:textId="77777777" w:rsidR="00DE0915" w:rsidRPr="00DE0915" w:rsidRDefault="00DE0915" w:rsidP="00DE0915">
      <w:pPr>
        <w:ind w:left="720"/>
        <w:rPr>
          <w:rFonts w:ascii="Verdana" w:hAnsi="Verdana"/>
          <w:sz w:val="21"/>
          <w:szCs w:val="21"/>
        </w:rPr>
      </w:pPr>
    </w:p>
    <w:p w14:paraId="7F748E2A" w14:textId="77777777" w:rsidR="00DE0915" w:rsidRDefault="00DE0915" w:rsidP="00DE0915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DE0915">
        <w:rPr>
          <w:rFonts w:ascii="Verdana" w:hAnsi="Verdana"/>
          <w:b/>
          <w:bCs/>
          <w:color w:val="auto"/>
          <w:sz w:val="21"/>
          <w:szCs w:val="21"/>
        </w:rPr>
        <w:lastRenderedPageBreak/>
        <w:t>5. Levantamento de mercado</w:t>
      </w:r>
    </w:p>
    <w:p w14:paraId="239B0C7B" w14:textId="77777777" w:rsidR="00DE0915" w:rsidRPr="00DE0915" w:rsidRDefault="00DE0915" w:rsidP="00DE0915"/>
    <w:p w14:paraId="357ECE81" w14:textId="77777777" w:rsidR="00DE0915" w:rsidRDefault="00DE0915" w:rsidP="00DE0915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>Foi realizado levantamento de mercado junto a fornecedores de implementos agrícolas, constatando-se a existência de diversas empresas aptas a fornecer os equipamentos pretendidos, sendo possível a realização de processo licitatório competitivo.</w:t>
      </w:r>
    </w:p>
    <w:p w14:paraId="5DE2B5AB" w14:textId="77777777" w:rsidR="00964D53" w:rsidRDefault="00964D53" w:rsidP="00964D53">
      <w:pPr>
        <w:pStyle w:val="NormalWeb"/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</w:p>
    <w:p w14:paraId="5CC4FE68" w14:textId="702BDDA3" w:rsidR="00DE0915" w:rsidRDefault="00DE0915" w:rsidP="00040FA6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A contratação poderá ser realizada por meio de </w:t>
      </w:r>
      <w:r w:rsidRPr="00DE0915">
        <w:rPr>
          <w:rStyle w:val="Forte"/>
          <w:rFonts w:ascii="Verdana" w:hAnsi="Verdana"/>
          <w:sz w:val="21"/>
          <w:szCs w:val="21"/>
        </w:rPr>
        <w:t>Pregão Eletrônico</w:t>
      </w:r>
      <w:r w:rsidRPr="00DE0915">
        <w:rPr>
          <w:rFonts w:ascii="Verdana" w:hAnsi="Verdana"/>
          <w:sz w:val="21"/>
          <w:szCs w:val="21"/>
        </w:rPr>
        <w:t>, considerando tratar-se de bens comuns.</w:t>
      </w:r>
    </w:p>
    <w:p w14:paraId="3DF6F7EC" w14:textId="77777777" w:rsidR="00DE0915" w:rsidRPr="00DE0915" w:rsidRDefault="00DE0915" w:rsidP="00DE0915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0C60C9EE" w14:textId="77777777" w:rsidR="00DE0915" w:rsidRPr="00DE0915" w:rsidRDefault="00DE0915" w:rsidP="00DE0915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DE0915">
        <w:rPr>
          <w:rFonts w:ascii="Verdana" w:hAnsi="Verdana"/>
          <w:b/>
          <w:bCs/>
          <w:color w:val="auto"/>
          <w:sz w:val="21"/>
          <w:szCs w:val="21"/>
        </w:rPr>
        <w:t>6. Descrição da solução como um todo</w:t>
      </w:r>
    </w:p>
    <w:p w14:paraId="5DE7E9CF" w14:textId="77777777" w:rsidR="00DE0915" w:rsidRDefault="00DE0915" w:rsidP="00DE0915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782F6362" w14:textId="04F8F551" w:rsidR="00DE0915" w:rsidRDefault="00DE0915" w:rsidP="00040FA6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>A solução consiste na aquisição dos seguintes equipamentos agrícolas:</w:t>
      </w:r>
    </w:p>
    <w:p w14:paraId="0FD8FEAB" w14:textId="77777777" w:rsidR="00964D53" w:rsidRDefault="00964D53" w:rsidP="00040FA6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</w:p>
    <w:p w14:paraId="4D04A215" w14:textId="77777777" w:rsidR="00DE0915" w:rsidRPr="00DE0915" w:rsidRDefault="00DE0915" w:rsidP="00040FA6">
      <w:pPr>
        <w:numPr>
          <w:ilvl w:val="0"/>
          <w:numId w:val="14"/>
        </w:numPr>
        <w:tabs>
          <w:tab w:val="clear" w:pos="720"/>
        </w:tabs>
        <w:ind w:left="1134" w:firstLine="0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Semeadora de inverno para grãos miúdos; </w:t>
      </w:r>
    </w:p>
    <w:p w14:paraId="45CAE6A8" w14:textId="77777777" w:rsidR="00DE0915" w:rsidRPr="00DE0915" w:rsidRDefault="00DE0915" w:rsidP="00040FA6">
      <w:pPr>
        <w:numPr>
          <w:ilvl w:val="0"/>
          <w:numId w:val="14"/>
        </w:numPr>
        <w:tabs>
          <w:tab w:val="clear" w:pos="720"/>
        </w:tabs>
        <w:ind w:left="1134" w:firstLine="0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Distribuidor de adubo orgânico e calcário; </w:t>
      </w:r>
    </w:p>
    <w:p w14:paraId="13FF8B82" w14:textId="77777777" w:rsidR="00DE0915" w:rsidRDefault="00DE0915" w:rsidP="00040FA6">
      <w:pPr>
        <w:numPr>
          <w:ilvl w:val="0"/>
          <w:numId w:val="14"/>
        </w:numPr>
        <w:tabs>
          <w:tab w:val="clear" w:pos="720"/>
        </w:tabs>
        <w:ind w:left="1134" w:firstLine="0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Triturador rotativo para trator agrícola. </w:t>
      </w:r>
    </w:p>
    <w:p w14:paraId="48C0BB03" w14:textId="77777777" w:rsidR="00964D53" w:rsidRDefault="00964D53" w:rsidP="00040FA6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4D97B0D9" w14:textId="0108C6D6" w:rsidR="00DE0915" w:rsidRDefault="00DE0915" w:rsidP="00040FA6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>Os equipamentos serão utilizados pelo Departamento de Agricultura no atendimento aos produtores rurais do município.</w:t>
      </w:r>
    </w:p>
    <w:p w14:paraId="694A351B" w14:textId="77777777" w:rsidR="00DE0915" w:rsidRPr="00DE0915" w:rsidRDefault="00DE0915" w:rsidP="00DE0915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4F685EA1" w14:textId="77777777" w:rsidR="00DE0915" w:rsidRPr="00DE0915" w:rsidRDefault="00DE0915" w:rsidP="00DE0915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DE0915">
        <w:rPr>
          <w:rFonts w:ascii="Verdana" w:hAnsi="Verdana"/>
          <w:b/>
          <w:bCs/>
          <w:color w:val="auto"/>
          <w:sz w:val="21"/>
          <w:szCs w:val="21"/>
        </w:rPr>
        <w:t>7. Estimativa de quantidades</w:t>
      </w:r>
    </w:p>
    <w:p w14:paraId="1AD19B97" w14:textId="77777777" w:rsidR="00DE0915" w:rsidRPr="00DE0915" w:rsidRDefault="00DE0915" w:rsidP="00DE0915"/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4412"/>
        <w:gridCol w:w="1454"/>
      </w:tblGrid>
      <w:tr w:rsidR="00DE0915" w:rsidRPr="00DE0915" w14:paraId="3B7CAE88" w14:textId="77777777" w:rsidTr="00040FA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03329B" w14:textId="77777777" w:rsidR="00DE0915" w:rsidRPr="00DE0915" w:rsidRDefault="00DE0915" w:rsidP="00DE0915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DE0915">
              <w:rPr>
                <w:rFonts w:ascii="Verdana" w:hAnsi="Verdana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FB968A1" w14:textId="77777777" w:rsidR="00DE0915" w:rsidRPr="00DE0915" w:rsidRDefault="00DE0915" w:rsidP="00DE0915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DE0915">
              <w:rPr>
                <w:rFonts w:ascii="Verdana" w:hAnsi="Verdana"/>
                <w:b/>
                <w:bCs/>
                <w:sz w:val="21"/>
                <w:szCs w:val="21"/>
              </w:rPr>
              <w:t>Equipamento</w:t>
            </w:r>
          </w:p>
        </w:tc>
        <w:tc>
          <w:tcPr>
            <w:tcW w:w="0" w:type="auto"/>
            <w:vAlign w:val="center"/>
            <w:hideMark/>
          </w:tcPr>
          <w:p w14:paraId="06EFE04D" w14:textId="77777777" w:rsidR="00DE0915" w:rsidRPr="00DE0915" w:rsidRDefault="00DE0915" w:rsidP="00DE0915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DE0915">
              <w:rPr>
                <w:rFonts w:ascii="Verdana" w:hAnsi="Verdana"/>
                <w:b/>
                <w:bCs/>
                <w:sz w:val="21"/>
                <w:szCs w:val="21"/>
              </w:rPr>
              <w:t>Quantidade</w:t>
            </w:r>
          </w:p>
        </w:tc>
      </w:tr>
      <w:tr w:rsidR="00DE0915" w:rsidRPr="00DE0915" w14:paraId="6B89EEB7" w14:textId="77777777" w:rsidTr="00040FA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94078F7" w14:textId="77777777" w:rsidR="00DE0915" w:rsidRPr="00DE0915" w:rsidRDefault="00DE0915" w:rsidP="00DE0915">
            <w:pPr>
              <w:rPr>
                <w:rFonts w:ascii="Verdana" w:hAnsi="Verdana"/>
                <w:sz w:val="21"/>
                <w:szCs w:val="21"/>
              </w:rPr>
            </w:pPr>
            <w:r w:rsidRPr="00DE0915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96D623C" w14:textId="77777777" w:rsidR="00DE0915" w:rsidRPr="00DE0915" w:rsidRDefault="00DE0915" w:rsidP="00DE0915">
            <w:pPr>
              <w:rPr>
                <w:rFonts w:ascii="Verdana" w:hAnsi="Verdana"/>
                <w:sz w:val="21"/>
                <w:szCs w:val="21"/>
              </w:rPr>
            </w:pPr>
            <w:r w:rsidRPr="00DE0915">
              <w:rPr>
                <w:rFonts w:ascii="Verdana" w:hAnsi="Verdana"/>
                <w:sz w:val="21"/>
                <w:szCs w:val="21"/>
              </w:rPr>
              <w:t>Semeadora de inverno</w:t>
            </w:r>
          </w:p>
        </w:tc>
        <w:tc>
          <w:tcPr>
            <w:tcW w:w="0" w:type="auto"/>
            <w:vAlign w:val="center"/>
            <w:hideMark/>
          </w:tcPr>
          <w:p w14:paraId="745E9513" w14:textId="77777777" w:rsidR="00DE0915" w:rsidRPr="00DE0915" w:rsidRDefault="00DE0915" w:rsidP="00DE0915">
            <w:pPr>
              <w:rPr>
                <w:rFonts w:ascii="Verdana" w:hAnsi="Verdana"/>
                <w:sz w:val="21"/>
                <w:szCs w:val="21"/>
              </w:rPr>
            </w:pPr>
            <w:r w:rsidRPr="00DE0915">
              <w:rPr>
                <w:rFonts w:ascii="Verdana" w:hAnsi="Verdana"/>
                <w:sz w:val="21"/>
                <w:szCs w:val="21"/>
              </w:rPr>
              <w:t>1</w:t>
            </w:r>
          </w:p>
        </w:tc>
      </w:tr>
      <w:tr w:rsidR="00DE0915" w:rsidRPr="00DE0915" w14:paraId="4A8D35BF" w14:textId="77777777" w:rsidTr="00040FA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97C337" w14:textId="77777777" w:rsidR="00DE0915" w:rsidRPr="00DE0915" w:rsidRDefault="00DE0915" w:rsidP="00DE0915">
            <w:pPr>
              <w:rPr>
                <w:rFonts w:ascii="Verdana" w:hAnsi="Verdana"/>
                <w:sz w:val="21"/>
                <w:szCs w:val="21"/>
              </w:rPr>
            </w:pPr>
            <w:r w:rsidRPr="00DE0915">
              <w:rPr>
                <w:rFonts w:ascii="Verdana" w:hAnsi="Verdana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A28DBA3" w14:textId="77777777" w:rsidR="00DE0915" w:rsidRPr="00DE0915" w:rsidRDefault="00DE0915" w:rsidP="00DE0915">
            <w:pPr>
              <w:rPr>
                <w:rFonts w:ascii="Verdana" w:hAnsi="Verdana"/>
                <w:sz w:val="21"/>
                <w:szCs w:val="21"/>
              </w:rPr>
            </w:pPr>
            <w:r w:rsidRPr="00DE0915">
              <w:rPr>
                <w:rFonts w:ascii="Verdana" w:hAnsi="Verdana"/>
                <w:sz w:val="21"/>
                <w:szCs w:val="21"/>
              </w:rPr>
              <w:t>Distribuidor de adubo orgânico e calcário</w:t>
            </w:r>
          </w:p>
        </w:tc>
        <w:tc>
          <w:tcPr>
            <w:tcW w:w="0" w:type="auto"/>
            <w:vAlign w:val="center"/>
            <w:hideMark/>
          </w:tcPr>
          <w:p w14:paraId="1C7EE112" w14:textId="77777777" w:rsidR="00DE0915" w:rsidRPr="00DE0915" w:rsidRDefault="00DE0915" w:rsidP="00DE0915">
            <w:pPr>
              <w:rPr>
                <w:rFonts w:ascii="Verdana" w:hAnsi="Verdana"/>
                <w:sz w:val="21"/>
                <w:szCs w:val="21"/>
              </w:rPr>
            </w:pPr>
            <w:r w:rsidRPr="00DE0915">
              <w:rPr>
                <w:rFonts w:ascii="Verdana" w:hAnsi="Verdana"/>
                <w:sz w:val="21"/>
                <w:szCs w:val="21"/>
              </w:rPr>
              <w:t>1</w:t>
            </w:r>
          </w:p>
        </w:tc>
      </w:tr>
      <w:tr w:rsidR="00DE0915" w:rsidRPr="00DE0915" w14:paraId="0236D35E" w14:textId="77777777" w:rsidTr="00040FA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53C1CC" w14:textId="77777777" w:rsidR="00DE0915" w:rsidRPr="00DE0915" w:rsidRDefault="00DE0915" w:rsidP="00DE0915">
            <w:pPr>
              <w:rPr>
                <w:rFonts w:ascii="Verdana" w:hAnsi="Verdana"/>
                <w:sz w:val="21"/>
                <w:szCs w:val="21"/>
              </w:rPr>
            </w:pPr>
            <w:r w:rsidRPr="00DE0915">
              <w:rPr>
                <w:rFonts w:ascii="Verdana" w:hAnsi="Verdana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63E67AD" w14:textId="77777777" w:rsidR="00DE0915" w:rsidRPr="00DE0915" w:rsidRDefault="00DE0915" w:rsidP="00DE0915">
            <w:pPr>
              <w:rPr>
                <w:rFonts w:ascii="Verdana" w:hAnsi="Verdana"/>
                <w:sz w:val="21"/>
                <w:szCs w:val="21"/>
              </w:rPr>
            </w:pPr>
            <w:r w:rsidRPr="00DE0915">
              <w:rPr>
                <w:rFonts w:ascii="Verdana" w:hAnsi="Verdana"/>
                <w:sz w:val="21"/>
                <w:szCs w:val="21"/>
              </w:rPr>
              <w:t>Triturador rotativo</w:t>
            </w:r>
          </w:p>
        </w:tc>
        <w:tc>
          <w:tcPr>
            <w:tcW w:w="0" w:type="auto"/>
            <w:vAlign w:val="center"/>
            <w:hideMark/>
          </w:tcPr>
          <w:p w14:paraId="531C5D5E" w14:textId="77777777" w:rsidR="00DE0915" w:rsidRPr="00DE0915" w:rsidRDefault="00DE0915" w:rsidP="00DE0915">
            <w:pPr>
              <w:rPr>
                <w:rFonts w:ascii="Verdana" w:hAnsi="Verdana"/>
                <w:sz w:val="21"/>
                <w:szCs w:val="21"/>
              </w:rPr>
            </w:pPr>
            <w:r w:rsidRPr="00DE0915">
              <w:rPr>
                <w:rFonts w:ascii="Verdana" w:hAnsi="Verdana"/>
                <w:sz w:val="21"/>
                <w:szCs w:val="21"/>
              </w:rPr>
              <w:t>1</w:t>
            </w:r>
          </w:p>
        </w:tc>
      </w:tr>
    </w:tbl>
    <w:p w14:paraId="7FA716B4" w14:textId="77777777" w:rsidR="00DE0915" w:rsidRDefault="00DE0915" w:rsidP="00DE0915">
      <w:pPr>
        <w:pStyle w:val="Ttulo2"/>
        <w:spacing w:before="0"/>
        <w:rPr>
          <w:rFonts w:ascii="Verdana" w:hAnsi="Verdana"/>
          <w:color w:val="auto"/>
          <w:sz w:val="21"/>
          <w:szCs w:val="21"/>
        </w:rPr>
      </w:pPr>
    </w:p>
    <w:p w14:paraId="64B48F11" w14:textId="77777777" w:rsidR="00DE0915" w:rsidRDefault="00DE0915" w:rsidP="00DE0915">
      <w:pPr>
        <w:pStyle w:val="Ttulo2"/>
        <w:spacing w:before="0"/>
        <w:rPr>
          <w:rFonts w:ascii="Verdana" w:hAnsi="Verdana"/>
          <w:color w:val="auto"/>
          <w:sz w:val="21"/>
          <w:szCs w:val="21"/>
        </w:rPr>
      </w:pPr>
    </w:p>
    <w:p w14:paraId="0C576610" w14:textId="481EE7EF" w:rsidR="00DE0915" w:rsidRDefault="00DE0915" w:rsidP="00DE0915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DE0915">
        <w:rPr>
          <w:rFonts w:ascii="Verdana" w:hAnsi="Verdana"/>
          <w:b/>
          <w:bCs/>
          <w:color w:val="auto"/>
          <w:sz w:val="21"/>
          <w:szCs w:val="21"/>
        </w:rPr>
        <w:t>8. Estimativa do valor da contratação</w:t>
      </w:r>
    </w:p>
    <w:p w14:paraId="1D0C4999" w14:textId="77777777" w:rsidR="00DE0915" w:rsidRPr="00DE0915" w:rsidRDefault="00DE0915" w:rsidP="00DE0915"/>
    <w:p w14:paraId="0FF32E0A" w14:textId="799ABCA2" w:rsidR="00DE0915" w:rsidRPr="00DE0915" w:rsidRDefault="00DE0915" w:rsidP="00DE0915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Valor estimado total: </w:t>
      </w:r>
      <w:r w:rsidRPr="00DE0915">
        <w:rPr>
          <w:rStyle w:val="Forte"/>
          <w:rFonts w:ascii="Verdana" w:hAnsi="Verdana"/>
          <w:sz w:val="21"/>
          <w:szCs w:val="21"/>
        </w:rPr>
        <w:t>R$ 247.500,00</w:t>
      </w:r>
      <w:r>
        <w:rPr>
          <w:rStyle w:val="Forte"/>
          <w:rFonts w:ascii="Verdana" w:hAnsi="Verdana"/>
          <w:sz w:val="21"/>
          <w:szCs w:val="21"/>
        </w:rPr>
        <w:t xml:space="preserve"> (duzentos e quarenta e sete mil e quinhentos reais).</w:t>
      </w:r>
    </w:p>
    <w:p w14:paraId="6702FEE9" w14:textId="77777777" w:rsidR="00DE0915" w:rsidRDefault="00DE0915" w:rsidP="00DE0915">
      <w:pPr>
        <w:pStyle w:val="Ttulo2"/>
        <w:spacing w:before="0"/>
        <w:rPr>
          <w:rFonts w:ascii="Verdana" w:hAnsi="Verdana"/>
          <w:color w:val="auto"/>
          <w:sz w:val="21"/>
          <w:szCs w:val="21"/>
        </w:rPr>
      </w:pPr>
    </w:p>
    <w:p w14:paraId="7F39DEE8" w14:textId="260D4B00" w:rsidR="00DE0915" w:rsidRDefault="00DE0915" w:rsidP="00DE0915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DE0915">
        <w:rPr>
          <w:rFonts w:ascii="Verdana" w:hAnsi="Verdana"/>
          <w:b/>
          <w:bCs/>
          <w:color w:val="auto"/>
          <w:sz w:val="21"/>
          <w:szCs w:val="21"/>
        </w:rPr>
        <w:t>9. Justificativa para o parcelamento ou não da solução</w:t>
      </w:r>
    </w:p>
    <w:p w14:paraId="73407997" w14:textId="77777777" w:rsidR="00DE0915" w:rsidRPr="00DE0915" w:rsidRDefault="00DE0915" w:rsidP="00DE0915"/>
    <w:p w14:paraId="6A295E75" w14:textId="77777777" w:rsidR="00DE0915" w:rsidRPr="00DE0915" w:rsidRDefault="00DE0915" w:rsidP="00DE0915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>A licitação poderá ser realizada por itens, visando ampliar a competitividade e possibilitar a participação de maior número de fornecedores.</w:t>
      </w:r>
    </w:p>
    <w:p w14:paraId="79EC2329" w14:textId="77777777" w:rsidR="00DE0915" w:rsidRDefault="00DE0915" w:rsidP="00DE0915">
      <w:pPr>
        <w:pStyle w:val="Ttulo2"/>
        <w:spacing w:before="0"/>
        <w:rPr>
          <w:rFonts w:ascii="Verdana" w:hAnsi="Verdana"/>
          <w:color w:val="auto"/>
          <w:sz w:val="21"/>
          <w:szCs w:val="21"/>
        </w:rPr>
      </w:pPr>
    </w:p>
    <w:p w14:paraId="50198D96" w14:textId="40438904" w:rsidR="00DE0915" w:rsidRDefault="00DE0915" w:rsidP="00DE0915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DE0915">
        <w:rPr>
          <w:rFonts w:ascii="Verdana" w:hAnsi="Verdana"/>
          <w:b/>
          <w:bCs/>
          <w:color w:val="auto"/>
          <w:sz w:val="21"/>
          <w:szCs w:val="21"/>
        </w:rPr>
        <w:t>10. Resultados pretendidos</w:t>
      </w:r>
    </w:p>
    <w:p w14:paraId="3C582194" w14:textId="77777777" w:rsidR="00DE0915" w:rsidRPr="00DE0915" w:rsidRDefault="00DE0915" w:rsidP="00DE0915"/>
    <w:p w14:paraId="7F59A096" w14:textId="77777777" w:rsidR="00DE0915" w:rsidRPr="00DE0915" w:rsidRDefault="00DE0915" w:rsidP="00040FA6">
      <w:pPr>
        <w:numPr>
          <w:ilvl w:val="0"/>
          <w:numId w:val="15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Fortalecimento da agricultura familiar; </w:t>
      </w:r>
    </w:p>
    <w:p w14:paraId="2C728651" w14:textId="77777777" w:rsidR="00DE0915" w:rsidRPr="00DE0915" w:rsidRDefault="00DE0915" w:rsidP="00040FA6">
      <w:pPr>
        <w:numPr>
          <w:ilvl w:val="0"/>
          <w:numId w:val="15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Aumento da produtividade agrícola; </w:t>
      </w:r>
    </w:p>
    <w:p w14:paraId="40979396" w14:textId="77777777" w:rsidR="00DE0915" w:rsidRPr="00DE0915" w:rsidRDefault="00DE0915" w:rsidP="00040FA6">
      <w:pPr>
        <w:numPr>
          <w:ilvl w:val="0"/>
          <w:numId w:val="15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Melhoria das condições de trabalho no campo; </w:t>
      </w:r>
    </w:p>
    <w:p w14:paraId="1205CA3F" w14:textId="77777777" w:rsidR="00DE0915" w:rsidRPr="00DE0915" w:rsidRDefault="00DE0915" w:rsidP="00040FA6">
      <w:pPr>
        <w:numPr>
          <w:ilvl w:val="0"/>
          <w:numId w:val="15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Redução de custos de produção; </w:t>
      </w:r>
    </w:p>
    <w:p w14:paraId="032C83D2" w14:textId="77777777" w:rsidR="00DE0915" w:rsidRPr="00DE0915" w:rsidRDefault="00DE0915" w:rsidP="00040FA6">
      <w:pPr>
        <w:numPr>
          <w:ilvl w:val="0"/>
          <w:numId w:val="15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Desenvolvimento rural sustentável; </w:t>
      </w:r>
    </w:p>
    <w:p w14:paraId="5DC9B3DA" w14:textId="77777777" w:rsidR="00DE0915" w:rsidRDefault="00DE0915" w:rsidP="00040FA6">
      <w:pPr>
        <w:numPr>
          <w:ilvl w:val="0"/>
          <w:numId w:val="15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Atendimento aos produtores rurais do município. </w:t>
      </w:r>
    </w:p>
    <w:p w14:paraId="302B4BD0" w14:textId="77777777" w:rsidR="00DE0915" w:rsidRPr="00DE0915" w:rsidRDefault="00DE0915" w:rsidP="00DE0915">
      <w:pPr>
        <w:ind w:left="720"/>
        <w:rPr>
          <w:rFonts w:ascii="Verdana" w:hAnsi="Verdana"/>
          <w:sz w:val="21"/>
          <w:szCs w:val="21"/>
        </w:rPr>
      </w:pPr>
    </w:p>
    <w:p w14:paraId="1E05A49E" w14:textId="77777777" w:rsidR="00DE0915" w:rsidRDefault="00DE0915" w:rsidP="00DE0915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DE0915">
        <w:rPr>
          <w:rFonts w:ascii="Verdana" w:hAnsi="Verdana"/>
          <w:b/>
          <w:bCs/>
          <w:color w:val="auto"/>
          <w:sz w:val="21"/>
          <w:szCs w:val="21"/>
        </w:rPr>
        <w:lastRenderedPageBreak/>
        <w:t>11. Providências a serem adotadas</w:t>
      </w:r>
    </w:p>
    <w:p w14:paraId="3A2043DC" w14:textId="77777777" w:rsidR="00DE0915" w:rsidRPr="00DE0915" w:rsidRDefault="00DE0915" w:rsidP="00DE0915"/>
    <w:p w14:paraId="5988F386" w14:textId="77777777" w:rsidR="00DE0915" w:rsidRPr="00DE0915" w:rsidRDefault="00DE0915" w:rsidP="00040FA6">
      <w:pPr>
        <w:numPr>
          <w:ilvl w:val="0"/>
          <w:numId w:val="16"/>
        </w:numPr>
        <w:tabs>
          <w:tab w:val="clear" w:pos="720"/>
          <w:tab w:val="num" w:pos="851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Elaboração do Termo de Referência; </w:t>
      </w:r>
    </w:p>
    <w:p w14:paraId="75F3495F" w14:textId="77777777" w:rsidR="00DE0915" w:rsidRPr="00DE0915" w:rsidRDefault="00DE0915" w:rsidP="00040FA6">
      <w:pPr>
        <w:numPr>
          <w:ilvl w:val="0"/>
          <w:numId w:val="16"/>
        </w:numPr>
        <w:tabs>
          <w:tab w:val="clear" w:pos="720"/>
          <w:tab w:val="num" w:pos="851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Realização de pesquisa de preços; </w:t>
      </w:r>
    </w:p>
    <w:p w14:paraId="1152BEB8" w14:textId="77777777" w:rsidR="00DE0915" w:rsidRPr="00DE0915" w:rsidRDefault="00DE0915" w:rsidP="00040FA6">
      <w:pPr>
        <w:numPr>
          <w:ilvl w:val="0"/>
          <w:numId w:val="16"/>
        </w:numPr>
        <w:tabs>
          <w:tab w:val="clear" w:pos="720"/>
          <w:tab w:val="num" w:pos="851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Abertura do processo licitatório; </w:t>
      </w:r>
    </w:p>
    <w:p w14:paraId="2E6B6067" w14:textId="77777777" w:rsidR="00DE0915" w:rsidRPr="00DE0915" w:rsidRDefault="00DE0915" w:rsidP="00040FA6">
      <w:pPr>
        <w:numPr>
          <w:ilvl w:val="0"/>
          <w:numId w:val="16"/>
        </w:numPr>
        <w:tabs>
          <w:tab w:val="clear" w:pos="720"/>
          <w:tab w:val="num" w:pos="851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Designação de fiscal de contrato; </w:t>
      </w:r>
    </w:p>
    <w:p w14:paraId="685E14CD" w14:textId="77777777" w:rsidR="00DE0915" w:rsidRDefault="00DE0915" w:rsidP="00040FA6">
      <w:pPr>
        <w:numPr>
          <w:ilvl w:val="0"/>
          <w:numId w:val="16"/>
        </w:numPr>
        <w:tabs>
          <w:tab w:val="clear" w:pos="720"/>
          <w:tab w:val="num" w:pos="851"/>
        </w:tabs>
        <w:ind w:left="1134" w:hanging="11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 xml:space="preserve">Recebimento e conferência dos equipamentos. </w:t>
      </w:r>
    </w:p>
    <w:p w14:paraId="65294C4F" w14:textId="77777777" w:rsidR="00DE0915" w:rsidRPr="00DE0915" w:rsidRDefault="00DE0915" w:rsidP="00964D53">
      <w:pPr>
        <w:ind w:left="720"/>
        <w:rPr>
          <w:rFonts w:ascii="Verdana" w:hAnsi="Verdana"/>
          <w:sz w:val="21"/>
          <w:szCs w:val="21"/>
        </w:rPr>
      </w:pPr>
    </w:p>
    <w:p w14:paraId="7C50DDF3" w14:textId="77777777" w:rsidR="00DE0915" w:rsidRDefault="00DE0915" w:rsidP="00DE0915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DE0915">
        <w:rPr>
          <w:rFonts w:ascii="Verdana" w:hAnsi="Verdana"/>
          <w:b/>
          <w:bCs/>
          <w:color w:val="auto"/>
          <w:sz w:val="21"/>
          <w:szCs w:val="21"/>
        </w:rPr>
        <w:t>12. Viabilidade da contratação</w:t>
      </w:r>
    </w:p>
    <w:p w14:paraId="3AD7048C" w14:textId="77777777" w:rsidR="00DE0915" w:rsidRPr="00DE0915" w:rsidRDefault="00DE0915" w:rsidP="00DE0915"/>
    <w:p w14:paraId="455FBF8B" w14:textId="77777777" w:rsidR="00DE0915" w:rsidRDefault="00DE0915" w:rsidP="00DE0915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DE0915">
        <w:rPr>
          <w:rFonts w:ascii="Verdana" w:hAnsi="Verdana"/>
          <w:sz w:val="21"/>
          <w:szCs w:val="21"/>
        </w:rPr>
        <w:t>A contratação mostra-se viável sob os aspectos técnico, econômico e administrativo, sendo a aquisição dos equipamentos a solução mais adequada para atendimento da demanda existente.</w:t>
      </w:r>
    </w:p>
    <w:p w14:paraId="6AD458C4" w14:textId="77777777" w:rsidR="00DE0915" w:rsidRDefault="00DE0915" w:rsidP="00DE0915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116BA12F" w14:textId="30AB105A" w:rsidR="00DE0915" w:rsidRDefault="00DE0915" w:rsidP="00DE0915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Bom Sucesso do Sul, 20 de fevereiro de 2026.</w:t>
      </w:r>
    </w:p>
    <w:p w14:paraId="2D1C0434" w14:textId="77777777" w:rsidR="00DE0915" w:rsidRDefault="00DE0915" w:rsidP="00DE0915">
      <w:pPr>
        <w:pStyle w:val="NormalWeb"/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</w:p>
    <w:p w14:paraId="03612E44" w14:textId="77777777" w:rsidR="00964D53" w:rsidRDefault="00964D53" w:rsidP="00DE0915">
      <w:pPr>
        <w:pStyle w:val="NormalWeb"/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</w:p>
    <w:p w14:paraId="0EBC5CB1" w14:textId="77777777" w:rsidR="00964D53" w:rsidRDefault="00964D53" w:rsidP="00DE0915">
      <w:pPr>
        <w:pStyle w:val="NormalWeb"/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</w:p>
    <w:p w14:paraId="15E2A767" w14:textId="77777777" w:rsidR="00DE0915" w:rsidRPr="00DE0915" w:rsidRDefault="00DE0915" w:rsidP="00DE0915">
      <w:pPr>
        <w:pStyle w:val="NormalWeb"/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</w:p>
    <w:p w14:paraId="47816F7B" w14:textId="77777777" w:rsidR="00964D53" w:rsidRPr="00981131" w:rsidRDefault="00964D53" w:rsidP="00964D53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bCs/>
          <w:sz w:val="21"/>
          <w:szCs w:val="21"/>
        </w:rPr>
      </w:pPr>
      <w:r w:rsidRPr="00981131">
        <w:rPr>
          <w:rFonts w:ascii="Verdana" w:hAnsi="Verdana"/>
          <w:b/>
          <w:bCs/>
          <w:sz w:val="21"/>
          <w:szCs w:val="21"/>
        </w:rPr>
        <w:t>EDUARDO BRANDALISE</w:t>
      </w:r>
    </w:p>
    <w:p w14:paraId="4B9EA3EA" w14:textId="77777777" w:rsidR="00964D53" w:rsidRPr="00981131" w:rsidRDefault="00964D53" w:rsidP="00964D53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bCs/>
          <w:sz w:val="21"/>
          <w:szCs w:val="21"/>
        </w:rPr>
      </w:pPr>
      <w:r w:rsidRPr="00981131">
        <w:rPr>
          <w:rFonts w:ascii="Verdana" w:hAnsi="Verdana"/>
          <w:b/>
          <w:bCs/>
          <w:sz w:val="21"/>
          <w:szCs w:val="21"/>
        </w:rPr>
        <w:t>DEPARTAMENTO DE AGRICULTURA, PECUÁRIA E MEIO AMBIENTE</w:t>
      </w:r>
    </w:p>
    <w:p w14:paraId="1B4ECD99" w14:textId="0D0097DF" w:rsidR="00D26574" w:rsidRPr="00DE0915" w:rsidRDefault="00D26574" w:rsidP="00DE0915">
      <w:pPr>
        <w:rPr>
          <w:rFonts w:ascii="Verdana" w:hAnsi="Verdana"/>
          <w:sz w:val="21"/>
          <w:szCs w:val="21"/>
        </w:rPr>
      </w:pPr>
    </w:p>
    <w:sectPr w:rsidR="00D26574" w:rsidRPr="00DE0915" w:rsidSect="000C4D04">
      <w:headerReference w:type="default" r:id="rId7"/>
      <w:footerReference w:type="default" r:id="rId8"/>
      <w:pgSz w:w="11907" w:h="16840" w:code="9"/>
      <w:pgMar w:top="266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1C75A" w14:textId="77777777" w:rsidR="004356E8" w:rsidRDefault="004356E8" w:rsidP="000B588E">
      <w:r>
        <w:separator/>
      </w:r>
    </w:p>
  </w:endnote>
  <w:endnote w:type="continuationSeparator" w:id="0">
    <w:p w14:paraId="2B5474DA" w14:textId="77777777" w:rsidR="004356E8" w:rsidRDefault="004356E8" w:rsidP="000B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5DF38" w14:textId="77777777" w:rsidR="00987600" w:rsidRDefault="000B588E" w:rsidP="00987600">
    <w:pPr>
      <w:pStyle w:val="Rodap"/>
      <w:jc w:val="center"/>
      <w:rPr>
        <w:rFonts w:ascii="Cambria" w:hAnsi="Cambria"/>
        <w:color w:val="808080"/>
        <w:sz w:val="18"/>
        <w:szCs w:val="18"/>
      </w:rPr>
    </w:pPr>
    <w:r w:rsidRPr="000B588E">
      <w:rPr>
        <w:rFonts w:ascii="Cambria" w:hAnsi="Cambria"/>
        <w:color w:val="808080"/>
        <w:sz w:val="18"/>
        <w:szCs w:val="18"/>
      </w:rPr>
      <w:t>Rua Cândido Merlo, nº 290 | CEP 85.515-000 | Bom Sucesso do Sul – Paraná</w:t>
    </w:r>
  </w:p>
  <w:p w14:paraId="5555246E" w14:textId="0F71648D" w:rsidR="000B588E" w:rsidRPr="000B588E" w:rsidRDefault="000B588E" w:rsidP="00987600">
    <w:pPr>
      <w:pStyle w:val="Rodap"/>
      <w:jc w:val="center"/>
    </w:pPr>
    <w:r w:rsidRPr="000B588E">
      <w:rPr>
        <w:rFonts w:ascii="Cambria" w:hAnsi="Cambria"/>
        <w:color w:val="808080"/>
        <w:sz w:val="18"/>
        <w:szCs w:val="18"/>
      </w:rPr>
      <w:t xml:space="preserve">Fone/Fax (46) 3234-1135 | </w:t>
    </w:r>
    <w:hyperlink r:id="rId1" w:history="1">
      <w:r w:rsidRPr="000B588E">
        <w:rPr>
          <w:rFonts w:ascii="Cambria" w:hAnsi="Cambria"/>
          <w:color w:val="808080"/>
          <w:sz w:val="18"/>
          <w:szCs w:val="18"/>
        </w:rPr>
        <w:t>www.bomsucessodosul.pr.gov.br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1E70A" w14:textId="77777777" w:rsidR="004356E8" w:rsidRDefault="004356E8" w:rsidP="000B588E">
      <w:r>
        <w:separator/>
      </w:r>
    </w:p>
  </w:footnote>
  <w:footnote w:type="continuationSeparator" w:id="0">
    <w:p w14:paraId="50D25F18" w14:textId="77777777" w:rsidR="004356E8" w:rsidRDefault="004356E8" w:rsidP="000B5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51DF8" w14:textId="7D23C727" w:rsidR="000B588E" w:rsidRDefault="009876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480FB6" wp14:editId="43E6825B">
              <wp:simplePos x="0" y="0"/>
              <wp:positionH relativeFrom="column">
                <wp:posOffset>1390650</wp:posOffset>
              </wp:positionH>
              <wp:positionV relativeFrom="paragraph">
                <wp:posOffset>-40640</wp:posOffset>
              </wp:positionV>
              <wp:extent cx="4838700" cy="1066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41EFF6" w14:textId="77777777" w:rsidR="000B588E" w:rsidRPr="00BB42A0" w:rsidRDefault="000B588E" w:rsidP="000B588E">
                          <w:pPr>
                            <w:spacing w:line="360" w:lineRule="auto"/>
                            <w:rPr>
                              <w:rFonts w:ascii="Cambria" w:hAnsi="Cambria" w:cs="Arial"/>
                              <w:b/>
                              <w:color w:val="000000"/>
                              <w:sz w:val="6"/>
                            </w:rPr>
                          </w:pPr>
                        </w:p>
                        <w:p w14:paraId="339F7FF1" w14:textId="77777777" w:rsidR="000B588E" w:rsidRPr="00987600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16"/>
                              <w:szCs w:val="16"/>
                            </w:rPr>
                          </w:pPr>
                        </w:p>
                        <w:p w14:paraId="08FC16A6" w14:textId="77777777" w:rsidR="000B588E" w:rsidRPr="008D6D75" w:rsidRDefault="000B588E" w:rsidP="00987600">
                          <w:pPr>
                            <w:rPr>
                              <w:rFonts w:ascii="Verdana" w:hAnsi="Verdana" w:cs="Arial"/>
                              <w:b/>
                              <w:color w:val="595959"/>
                              <w:sz w:val="32"/>
                              <w:szCs w:val="32"/>
                            </w:rPr>
                          </w:pPr>
                          <w:r w:rsidRPr="008D6D75">
                            <w:rPr>
                              <w:rFonts w:ascii="Verdana" w:hAnsi="Verdana" w:cs="Arial"/>
                              <w:b/>
                              <w:color w:val="595959"/>
                              <w:sz w:val="32"/>
                              <w:szCs w:val="32"/>
                            </w:rPr>
                            <w:t>MUNICÍPIO DE BOM SUCESSO DO SUL</w:t>
                          </w:r>
                        </w:p>
                        <w:p w14:paraId="63E368B0" w14:textId="77777777" w:rsidR="00987600" w:rsidRPr="00987600" w:rsidRDefault="00987600" w:rsidP="00987600">
                          <w:pPr>
                            <w:rPr>
                              <w:rFonts w:ascii="Verdana" w:hAnsi="Verdana" w:cs="Arial"/>
                              <w:b/>
                              <w:color w:val="595959"/>
                              <w:sz w:val="34"/>
                              <w:szCs w:val="34"/>
                            </w:rPr>
                          </w:pPr>
                        </w:p>
                        <w:p w14:paraId="433C356A" w14:textId="11FC7EF0" w:rsidR="000B588E" w:rsidRPr="00987600" w:rsidRDefault="000B588E" w:rsidP="00987600">
                          <w:pPr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</w:pPr>
                          <w:r w:rsidRPr="00987600">
                            <w:rPr>
                              <w:rFonts w:ascii="Verdana" w:hAnsi="Verdana" w:cs="Arial"/>
                              <w:b/>
                              <w:color w:val="595959"/>
                            </w:rPr>
                            <w:t>ESTADO DO PARANÁ</w:t>
                          </w:r>
                          <w:r w:rsidR="00987600" w:rsidRPr="00987600">
                            <w:rPr>
                              <w:rFonts w:ascii="Verdana" w:hAnsi="Verdana" w:cs="Arial"/>
                              <w:b/>
                              <w:color w:val="595959"/>
                            </w:rPr>
                            <w:t xml:space="preserve">    </w:t>
                          </w:r>
                          <w:r w:rsidR="00987600" w:rsidRPr="00987600"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  <w:t xml:space="preserve">         </w:t>
                          </w:r>
                          <w:r w:rsidRPr="00987600"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  <w:t>CNPJ 80.874.100/0001-86</w:t>
                          </w:r>
                        </w:p>
                        <w:p w14:paraId="77DA05E3" w14:textId="77777777" w:rsidR="000B588E" w:rsidRPr="00987600" w:rsidRDefault="000B588E" w:rsidP="000B588E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52"/>
                            </w:rPr>
                          </w:pPr>
                        </w:p>
                        <w:p w14:paraId="0220C244" w14:textId="77777777" w:rsidR="000B588E" w:rsidRPr="00987600" w:rsidRDefault="000B588E" w:rsidP="000B588E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480F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5pt;margin-top:-3.2pt;width:381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" stroked="f">
              <v:textbox>
                <w:txbxContent>
                  <w:p w14:paraId="2341EFF6" w14:textId="77777777" w:rsidR="000B588E" w:rsidRPr="00BB42A0" w:rsidRDefault="000B588E" w:rsidP="000B588E">
                    <w:pPr>
                      <w:spacing w:line="360" w:lineRule="auto"/>
                      <w:rPr>
                        <w:rFonts w:ascii="Cambria" w:hAnsi="Cambria" w:cs="Arial"/>
                        <w:b/>
                        <w:color w:val="000000"/>
                        <w:sz w:val="6"/>
                      </w:rPr>
                    </w:pPr>
                  </w:p>
                  <w:p w14:paraId="339F7FF1" w14:textId="77777777" w:rsidR="000B588E" w:rsidRPr="00987600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16"/>
                        <w:szCs w:val="16"/>
                      </w:rPr>
                    </w:pPr>
                  </w:p>
                  <w:p w14:paraId="08FC16A6" w14:textId="77777777" w:rsidR="000B588E" w:rsidRPr="008D6D75" w:rsidRDefault="000B588E" w:rsidP="00987600">
                    <w:pPr>
                      <w:rPr>
                        <w:rFonts w:ascii="Verdana" w:hAnsi="Verdana" w:cs="Arial"/>
                        <w:b/>
                        <w:color w:val="595959"/>
                        <w:sz w:val="32"/>
                        <w:szCs w:val="32"/>
                      </w:rPr>
                    </w:pPr>
                    <w:r w:rsidRPr="008D6D75">
                      <w:rPr>
                        <w:rFonts w:ascii="Verdana" w:hAnsi="Verdana" w:cs="Arial"/>
                        <w:b/>
                        <w:color w:val="595959"/>
                        <w:sz w:val="32"/>
                        <w:szCs w:val="32"/>
                      </w:rPr>
                      <w:t>MUNICÍPIO DE BOM SUCESSO DO SUL</w:t>
                    </w:r>
                  </w:p>
                  <w:p w14:paraId="63E368B0" w14:textId="77777777" w:rsidR="00987600" w:rsidRPr="00987600" w:rsidRDefault="00987600" w:rsidP="00987600">
                    <w:pPr>
                      <w:rPr>
                        <w:rFonts w:ascii="Verdana" w:hAnsi="Verdana" w:cs="Arial"/>
                        <w:b/>
                        <w:color w:val="595959"/>
                        <w:sz w:val="34"/>
                        <w:szCs w:val="34"/>
                      </w:rPr>
                    </w:pPr>
                  </w:p>
                  <w:p w14:paraId="433C356A" w14:textId="11FC7EF0" w:rsidR="000B588E" w:rsidRPr="00987600" w:rsidRDefault="000B588E" w:rsidP="00987600">
                    <w:pPr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</w:pPr>
                    <w:r w:rsidRPr="00987600">
                      <w:rPr>
                        <w:rFonts w:ascii="Verdana" w:hAnsi="Verdana" w:cs="Arial"/>
                        <w:b/>
                        <w:color w:val="595959"/>
                      </w:rPr>
                      <w:t>ESTADO DO PARANÁ</w:t>
                    </w:r>
                    <w:r w:rsidR="00987600" w:rsidRPr="00987600">
                      <w:rPr>
                        <w:rFonts w:ascii="Verdana" w:hAnsi="Verdana" w:cs="Arial"/>
                        <w:b/>
                        <w:color w:val="595959"/>
                      </w:rPr>
                      <w:t xml:space="preserve">    </w:t>
                    </w:r>
                    <w:r w:rsidR="00987600" w:rsidRPr="00987600"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  <w:t xml:space="preserve">         </w:t>
                    </w:r>
                    <w:r w:rsidRPr="00987600"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  <w:t>CNPJ 80.874.100/0001-86</w:t>
                    </w:r>
                  </w:p>
                  <w:p w14:paraId="77DA05E3" w14:textId="77777777" w:rsidR="000B588E" w:rsidRPr="00987600" w:rsidRDefault="000B588E" w:rsidP="000B588E">
                    <w:pPr>
                      <w:spacing w:line="360" w:lineRule="auto"/>
                      <w:rPr>
                        <w:rFonts w:ascii="Arial" w:hAnsi="Arial" w:cs="Arial"/>
                        <w:b/>
                        <w:color w:val="000000"/>
                        <w:sz w:val="52"/>
                      </w:rPr>
                    </w:pPr>
                  </w:p>
                  <w:p w14:paraId="0220C244" w14:textId="77777777" w:rsidR="000B588E" w:rsidRPr="00987600" w:rsidRDefault="000B588E" w:rsidP="000B588E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w:object w:dxaOrig="1440" w:dyaOrig="1440" w14:anchorId="548F9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3.2pt;width:97.15pt;height:108.85pt;z-index:251657216;mso-position-horizontal-relative:text;mso-position-vertical-relative:text" fillcolor="window">
          <v:imagedata r:id="rId1" o:title=""/>
        </v:shape>
        <o:OLEObject Type="Embed" ProgID="Word.Picture.8" ShapeID="_x0000_s1025" DrawAspect="Content" ObjectID="_183577649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481A"/>
    <w:multiLevelType w:val="multilevel"/>
    <w:tmpl w:val="1FAA1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D522A"/>
    <w:multiLevelType w:val="multilevel"/>
    <w:tmpl w:val="A884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F401E"/>
    <w:multiLevelType w:val="hybridMultilevel"/>
    <w:tmpl w:val="F8A42C48"/>
    <w:lvl w:ilvl="0" w:tplc="3768DA4E">
      <w:start w:val="1"/>
      <w:numFmt w:val="decimal"/>
      <w:lvlText w:val="%1."/>
      <w:lvlJc w:val="left"/>
      <w:pPr>
        <w:ind w:left="213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18A93225"/>
    <w:multiLevelType w:val="hybridMultilevel"/>
    <w:tmpl w:val="08064C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F85607F"/>
    <w:multiLevelType w:val="multilevel"/>
    <w:tmpl w:val="4DC2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E2EA7"/>
    <w:multiLevelType w:val="hybridMultilevel"/>
    <w:tmpl w:val="FC9452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E160F"/>
    <w:multiLevelType w:val="hybridMultilevel"/>
    <w:tmpl w:val="DAF47152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2175C46"/>
    <w:multiLevelType w:val="hybridMultilevel"/>
    <w:tmpl w:val="5F00FAF6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331859AE"/>
    <w:multiLevelType w:val="multilevel"/>
    <w:tmpl w:val="7A5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11625"/>
    <w:multiLevelType w:val="hybridMultilevel"/>
    <w:tmpl w:val="9586A49C"/>
    <w:lvl w:ilvl="0" w:tplc="0416000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10" w15:restartNumberingAfterBreak="0">
    <w:nsid w:val="43AD08D7"/>
    <w:multiLevelType w:val="hybridMultilevel"/>
    <w:tmpl w:val="EDC428C4"/>
    <w:lvl w:ilvl="0" w:tplc="14EAB23A">
      <w:start w:val="1"/>
      <w:numFmt w:val="decimal"/>
      <w:lvlText w:val="%1-"/>
      <w:lvlJc w:val="left"/>
      <w:pPr>
        <w:ind w:left="1770" w:hanging="360"/>
      </w:pPr>
      <w:rPr>
        <w:rFonts w:ascii="Verdana" w:hAnsi="Verdana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4E485D07"/>
    <w:multiLevelType w:val="multilevel"/>
    <w:tmpl w:val="362E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740F3"/>
    <w:multiLevelType w:val="multilevel"/>
    <w:tmpl w:val="C924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CB3BDD"/>
    <w:multiLevelType w:val="hybridMultilevel"/>
    <w:tmpl w:val="7A5C96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A1FFA"/>
    <w:multiLevelType w:val="multilevel"/>
    <w:tmpl w:val="D6C2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772308"/>
    <w:multiLevelType w:val="hybridMultilevel"/>
    <w:tmpl w:val="384E8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43660">
    <w:abstractNumId w:val="2"/>
  </w:num>
  <w:num w:numId="2" w16cid:durableId="1835994680">
    <w:abstractNumId w:val="7"/>
  </w:num>
  <w:num w:numId="3" w16cid:durableId="97020403">
    <w:abstractNumId w:val="10"/>
  </w:num>
  <w:num w:numId="4" w16cid:durableId="256331173">
    <w:abstractNumId w:val="9"/>
  </w:num>
  <w:num w:numId="5" w16cid:durableId="228422848">
    <w:abstractNumId w:val="15"/>
  </w:num>
  <w:num w:numId="6" w16cid:durableId="2012171595">
    <w:abstractNumId w:val="3"/>
  </w:num>
  <w:num w:numId="7" w16cid:durableId="1665015157">
    <w:abstractNumId w:val="6"/>
  </w:num>
  <w:num w:numId="8" w16cid:durableId="601454865">
    <w:abstractNumId w:val="5"/>
  </w:num>
  <w:num w:numId="9" w16cid:durableId="257492384">
    <w:abstractNumId w:val="13"/>
  </w:num>
  <w:num w:numId="10" w16cid:durableId="907349088">
    <w:abstractNumId w:val="0"/>
  </w:num>
  <w:num w:numId="11" w16cid:durableId="959990301">
    <w:abstractNumId w:val="14"/>
  </w:num>
  <w:num w:numId="12" w16cid:durableId="124393110">
    <w:abstractNumId w:val="1"/>
  </w:num>
  <w:num w:numId="13" w16cid:durableId="239952143">
    <w:abstractNumId w:val="4"/>
  </w:num>
  <w:num w:numId="14" w16cid:durableId="723022852">
    <w:abstractNumId w:val="11"/>
  </w:num>
  <w:num w:numId="15" w16cid:durableId="253831415">
    <w:abstractNumId w:val="12"/>
  </w:num>
  <w:num w:numId="16" w16cid:durableId="1633294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6F"/>
    <w:rsid w:val="0001781F"/>
    <w:rsid w:val="00040FA6"/>
    <w:rsid w:val="00041645"/>
    <w:rsid w:val="00063067"/>
    <w:rsid w:val="00066B7A"/>
    <w:rsid w:val="000675FF"/>
    <w:rsid w:val="00071697"/>
    <w:rsid w:val="00076867"/>
    <w:rsid w:val="000805D0"/>
    <w:rsid w:val="00083006"/>
    <w:rsid w:val="00085923"/>
    <w:rsid w:val="000876A6"/>
    <w:rsid w:val="000A1278"/>
    <w:rsid w:val="000B4238"/>
    <w:rsid w:val="000B47BB"/>
    <w:rsid w:val="000B588E"/>
    <w:rsid w:val="000C4D04"/>
    <w:rsid w:val="000C5EDC"/>
    <w:rsid w:val="000C7C3C"/>
    <w:rsid w:val="000D21BA"/>
    <w:rsid w:val="000E746F"/>
    <w:rsid w:val="000F41BE"/>
    <w:rsid w:val="000F63B5"/>
    <w:rsid w:val="0011359B"/>
    <w:rsid w:val="00114DA0"/>
    <w:rsid w:val="00137F68"/>
    <w:rsid w:val="0017019D"/>
    <w:rsid w:val="0018168B"/>
    <w:rsid w:val="001A4817"/>
    <w:rsid w:val="001A759D"/>
    <w:rsid w:val="001B122D"/>
    <w:rsid w:val="001B39E8"/>
    <w:rsid w:val="001C5CEF"/>
    <w:rsid w:val="001C6CB8"/>
    <w:rsid w:val="001D52BA"/>
    <w:rsid w:val="001F339B"/>
    <w:rsid w:val="00226180"/>
    <w:rsid w:val="00235F56"/>
    <w:rsid w:val="00243E39"/>
    <w:rsid w:val="00247BDF"/>
    <w:rsid w:val="00255E4A"/>
    <w:rsid w:val="002663E0"/>
    <w:rsid w:val="0029138D"/>
    <w:rsid w:val="00296B3F"/>
    <w:rsid w:val="002A6099"/>
    <w:rsid w:val="002A6B5D"/>
    <w:rsid w:val="00310AAF"/>
    <w:rsid w:val="00320D7C"/>
    <w:rsid w:val="00321FE7"/>
    <w:rsid w:val="00332015"/>
    <w:rsid w:val="00372E3F"/>
    <w:rsid w:val="00376C06"/>
    <w:rsid w:val="00381E93"/>
    <w:rsid w:val="00392EA3"/>
    <w:rsid w:val="003A11BA"/>
    <w:rsid w:val="003B05AC"/>
    <w:rsid w:val="003C3743"/>
    <w:rsid w:val="003E1AAE"/>
    <w:rsid w:val="003E7D20"/>
    <w:rsid w:val="004049CC"/>
    <w:rsid w:val="00415398"/>
    <w:rsid w:val="004356E8"/>
    <w:rsid w:val="004377BB"/>
    <w:rsid w:val="0045291B"/>
    <w:rsid w:val="00463896"/>
    <w:rsid w:val="00474774"/>
    <w:rsid w:val="00483256"/>
    <w:rsid w:val="00484C47"/>
    <w:rsid w:val="00494CB3"/>
    <w:rsid w:val="00497E23"/>
    <w:rsid w:val="004A227B"/>
    <w:rsid w:val="004A3A0D"/>
    <w:rsid w:val="004B1CDD"/>
    <w:rsid w:val="004B6D51"/>
    <w:rsid w:val="004E17BC"/>
    <w:rsid w:val="004F7058"/>
    <w:rsid w:val="0050131D"/>
    <w:rsid w:val="00521CDC"/>
    <w:rsid w:val="00523CE7"/>
    <w:rsid w:val="00530356"/>
    <w:rsid w:val="00534152"/>
    <w:rsid w:val="00596E9C"/>
    <w:rsid w:val="00597449"/>
    <w:rsid w:val="00597C59"/>
    <w:rsid w:val="005A1DB1"/>
    <w:rsid w:val="005A776F"/>
    <w:rsid w:val="005D1C31"/>
    <w:rsid w:val="005D2ABA"/>
    <w:rsid w:val="005F5EA5"/>
    <w:rsid w:val="0060647A"/>
    <w:rsid w:val="00627E35"/>
    <w:rsid w:val="00680558"/>
    <w:rsid w:val="00691814"/>
    <w:rsid w:val="006A1F85"/>
    <w:rsid w:val="006A3AD9"/>
    <w:rsid w:val="006A3C88"/>
    <w:rsid w:val="006C17C2"/>
    <w:rsid w:val="006C68D5"/>
    <w:rsid w:val="006D161D"/>
    <w:rsid w:val="006D23C5"/>
    <w:rsid w:val="006D5BEC"/>
    <w:rsid w:val="00702273"/>
    <w:rsid w:val="00736473"/>
    <w:rsid w:val="00747FBE"/>
    <w:rsid w:val="00750E2A"/>
    <w:rsid w:val="0075641B"/>
    <w:rsid w:val="007571D5"/>
    <w:rsid w:val="007902C0"/>
    <w:rsid w:val="007A38D2"/>
    <w:rsid w:val="007A5B0D"/>
    <w:rsid w:val="007B57E2"/>
    <w:rsid w:val="007C132E"/>
    <w:rsid w:val="007D1E9B"/>
    <w:rsid w:val="007D780E"/>
    <w:rsid w:val="007F34C3"/>
    <w:rsid w:val="00800C2E"/>
    <w:rsid w:val="008041AF"/>
    <w:rsid w:val="00814CB5"/>
    <w:rsid w:val="008176E4"/>
    <w:rsid w:val="0082140B"/>
    <w:rsid w:val="00825E06"/>
    <w:rsid w:val="00840A26"/>
    <w:rsid w:val="008706E6"/>
    <w:rsid w:val="00872530"/>
    <w:rsid w:val="00872B51"/>
    <w:rsid w:val="00882E20"/>
    <w:rsid w:val="00894E6B"/>
    <w:rsid w:val="00895D46"/>
    <w:rsid w:val="008A6E8D"/>
    <w:rsid w:val="008B4CE1"/>
    <w:rsid w:val="008C4C90"/>
    <w:rsid w:val="008C510A"/>
    <w:rsid w:val="008D4CE5"/>
    <w:rsid w:val="008D6D75"/>
    <w:rsid w:val="008E2F0A"/>
    <w:rsid w:val="008E4D91"/>
    <w:rsid w:val="008F0465"/>
    <w:rsid w:val="008F4BF0"/>
    <w:rsid w:val="008F6DB3"/>
    <w:rsid w:val="0095029B"/>
    <w:rsid w:val="0095622E"/>
    <w:rsid w:val="009577D7"/>
    <w:rsid w:val="00961FFB"/>
    <w:rsid w:val="00964D53"/>
    <w:rsid w:val="00981131"/>
    <w:rsid w:val="00985322"/>
    <w:rsid w:val="00987600"/>
    <w:rsid w:val="00996A57"/>
    <w:rsid w:val="009972B8"/>
    <w:rsid w:val="009A2A2E"/>
    <w:rsid w:val="009B4CB3"/>
    <w:rsid w:val="009B607A"/>
    <w:rsid w:val="009E07AC"/>
    <w:rsid w:val="009E3C19"/>
    <w:rsid w:val="00A01C12"/>
    <w:rsid w:val="00A020BE"/>
    <w:rsid w:val="00A05870"/>
    <w:rsid w:val="00A16963"/>
    <w:rsid w:val="00A852F7"/>
    <w:rsid w:val="00AA6CA7"/>
    <w:rsid w:val="00AE35B3"/>
    <w:rsid w:val="00AF7309"/>
    <w:rsid w:val="00B062C4"/>
    <w:rsid w:val="00B132E6"/>
    <w:rsid w:val="00B35F16"/>
    <w:rsid w:val="00B6449C"/>
    <w:rsid w:val="00B66626"/>
    <w:rsid w:val="00B776E6"/>
    <w:rsid w:val="00B84C5A"/>
    <w:rsid w:val="00B85237"/>
    <w:rsid w:val="00B94D2A"/>
    <w:rsid w:val="00BC6F56"/>
    <w:rsid w:val="00BD0525"/>
    <w:rsid w:val="00BD5FD6"/>
    <w:rsid w:val="00BD639F"/>
    <w:rsid w:val="00C07B04"/>
    <w:rsid w:val="00C22967"/>
    <w:rsid w:val="00C31E4A"/>
    <w:rsid w:val="00C42591"/>
    <w:rsid w:val="00C7441B"/>
    <w:rsid w:val="00C777CE"/>
    <w:rsid w:val="00C8032C"/>
    <w:rsid w:val="00CB6055"/>
    <w:rsid w:val="00CC0534"/>
    <w:rsid w:val="00CD7A61"/>
    <w:rsid w:val="00CE0C95"/>
    <w:rsid w:val="00D006F7"/>
    <w:rsid w:val="00D01A75"/>
    <w:rsid w:val="00D10BD7"/>
    <w:rsid w:val="00D2495E"/>
    <w:rsid w:val="00D26574"/>
    <w:rsid w:val="00D31806"/>
    <w:rsid w:val="00D36803"/>
    <w:rsid w:val="00D4189D"/>
    <w:rsid w:val="00D426E0"/>
    <w:rsid w:val="00D461E2"/>
    <w:rsid w:val="00D50AC4"/>
    <w:rsid w:val="00D70F97"/>
    <w:rsid w:val="00D81E5A"/>
    <w:rsid w:val="00D86E0F"/>
    <w:rsid w:val="00D9202C"/>
    <w:rsid w:val="00DA7455"/>
    <w:rsid w:val="00DC4788"/>
    <w:rsid w:val="00DE0915"/>
    <w:rsid w:val="00DF7A6B"/>
    <w:rsid w:val="00E20FED"/>
    <w:rsid w:val="00E40460"/>
    <w:rsid w:val="00E4798F"/>
    <w:rsid w:val="00E53077"/>
    <w:rsid w:val="00E61E8B"/>
    <w:rsid w:val="00E940AC"/>
    <w:rsid w:val="00EA1AF8"/>
    <w:rsid w:val="00EA304C"/>
    <w:rsid w:val="00EA71DE"/>
    <w:rsid w:val="00EB2C97"/>
    <w:rsid w:val="00EB34ED"/>
    <w:rsid w:val="00F04D87"/>
    <w:rsid w:val="00F05565"/>
    <w:rsid w:val="00F119B7"/>
    <w:rsid w:val="00F15DEB"/>
    <w:rsid w:val="00F22F32"/>
    <w:rsid w:val="00F261DA"/>
    <w:rsid w:val="00F26DD5"/>
    <w:rsid w:val="00F31643"/>
    <w:rsid w:val="00F44C13"/>
    <w:rsid w:val="00F52062"/>
    <w:rsid w:val="00F6328B"/>
    <w:rsid w:val="00F70174"/>
    <w:rsid w:val="00F72BB8"/>
    <w:rsid w:val="00F864DA"/>
    <w:rsid w:val="00F90A12"/>
    <w:rsid w:val="00FA7E53"/>
    <w:rsid w:val="00FB776B"/>
    <w:rsid w:val="00FC0169"/>
    <w:rsid w:val="00FC2DA5"/>
    <w:rsid w:val="00FE02A3"/>
    <w:rsid w:val="00FE1F58"/>
    <w:rsid w:val="00FE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1D8C5F"/>
  <w15:docId w15:val="{945428CF-A3FE-41DB-AB17-020B26B6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6F7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F701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E09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rsid w:val="008A6E8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A6E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A6E8D"/>
  </w:style>
  <w:style w:type="paragraph" w:styleId="Assuntodocomentrio">
    <w:name w:val="annotation subject"/>
    <w:basedOn w:val="Textodecomentrio"/>
    <w:next w:val="Textodecomentrio"/>
    <w:link w:val="AssuntodocomentrioChar"/>
    <w:rsid w:val="008A6E8D"/>
    <w:rPr>
      <w:b/>
      <w:bCs/>
    </w:rPr>
  </w:style>
  <w:style w:type="character" w:customStyle="1" w:styleId="AssuntodocomentrioChar">
    <w:name w:val="Assunto do comentário Char"/>
    <w:link w:val="Assuntodocomentrio"/>
    <w:rsid w:val="008A6E8D"/>
    <w:rPr>
      <w:b/>
      <w:bCs/>
    </w:rPr>
  </w:style>
  <w:style w:type="paragraph" w:styleId="Textodebalo">
    <w:name w:val="Balloon Text"/>
    <w:basedOn w:val="Normal"/>
    <w:link w:val="TextodebaloChar"/>
    <w:rsid w:val="008A6E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A6E8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A6CA7"/>
    <w:pPr>
      <w:ind w:left="708"/>
    </w:pPr>
  </w:style>
  <w:style w:type="paragraph" w:styleId="Cabealho">
    <w:name w:val="header"/>
    <w:basedOn w:val="Normal"/>
    <w:link w:val="CabealhoChar"/>
    <w:rsid w:val="000B5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B588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0B58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B588E"/>
    <w:rPr>
      <w:sz w:val="24"/>
      <w:szCs w:val="24"/>
    </w:rPr>
  </w:style>
  <w:style w:type="character" w:styleId="Forte">
    <w:name w:val="Strong"/>
    <w:uiPriority w:val="22"/>
    <w:qFormat/>
    <w:rsid w:val="000B588E"/>
    <w:rPr>
      <w:b/>
      <w:bCs/>
    </w:rPr>
  </w:style>
  <w:style w:type="paragraph" w:styleId="Corpodetexto">
    <w:name w:val="Body Text"/>
    <w:basedOn w:val="Normal"/>
    <w:link w:val="CorpodetextoChar"/>
    <w:unhideWhenUsed/>
    <w:rsid w:val="006D161D"/>
    <w:pPr>
      <w:jc w:val="both"/>
    </w:pPr>
    <w:rPr>
      <w:rFonts w:ascii="Arial" w:hAnsi="Arial" w:cs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6D161D"/>
    <w:rPr>
      <w:rFonts w:ascii="Arial" w:hAnsi="Arial" w:cs="Arial"/>
      <w:sz w:val="28"/>
    </w:rPr>
  </w:style>
  <w:style w:type="paragraph" w:customStyle="1" w:styleId="xmsonormal">
    <w:name w:val="x_msonormal"/>
    <w:basedOn w:val="Normal"/>
    <w:rsid w:val="006D161D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EA1A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00C2E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70174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semiHidden/>
    <w:unhideWhenUsed/>
    <w:rsid w:val="000F63B5"/>
    <w:rPr>
      <w:color w:val="0000FF"/>
      <w:u w:val="single"/>
    </w:rPr>
  </w:style>
  <w:style w:type="paragraph" w:customStyle="1" w:styleId="isselectedend">
    <w:name w:val="isselectedend"/>
    <w:basedOn w:val="Normal"/>
    <w:rsid w:val="0059744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597449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semiHidden/>
    <w:rsid w:val="00DE09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msucessodosul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Prefeitura Bom Sucesso do Sul</Company>
  <LinksUpToDate>false</LinksUpToDate>
  <CharactersWithSpaces>3750</CharactersWithSpaces>
  <SharedDoc>false</SharedDoc>
  <HLinks>
    <vt:vector size="6" baseType="variant">
      <vt:variant>
        <vt:i4>5308422</vt:i4>
      </vt:variant>
      <vt:variant>
        <vt:i4>0</vt:i4>
      </vt:variant>
      <vt:variant>
        <vt:i4>0</vt:i4>
      </vt:variant>
      <vt:variant>
        <vt:i4>5</vt:i4>
      </vt:variant>
      <vt:variant>
        <vt:lpwstr>http://www.bomsucessodosul.pr.gov.br/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LIKAS</dc:creator>
  <cp:keywords/>
  <cp:lastModifiedBy>PM BSSUL</cp:lastModifiedBy>
  <cp:revision>3</cp:revision>
  <cp:lastPrinted>2022-04-14T17:04:00Z</cp:lastPrinted>
  <dcterms:created xsi:type="dcterms:W3CDTF">2026-03-23T16:05:00Z</dcterms:created>
  <dcterms:modified xsi:type="dcterms:W3CDTF">2026-03-23T16:08:00Z</dcterms:modified>
</cp:coreProperties>
</file>