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615B5" w14:textId="77777777" w:rsidR="00EF5FC8" w:rsidRDefault="00000000">
      <w:pPr>
        <w:spacing w:after="0" w:line="259" w:lineRule="auto"/>
        <w:ind w:left="0"/>
        <w:jc w:val="left"/>
      </w:pPr>
      <w:r>
        <w:rPr>
          <w:i/>
          <w:iCs/>
          <w:sz w:val="16"/>
          <w:szCs w:val="16"/>
        </w:rPr>
        <w:t xml:space="preserve"> </w:t>
      </w:r>
    </w:p>
    <w:p w14:paraId="19EB7F79" w14:textId="77777777" w:rsidR="00EF5FC8" w:rsidRDefault="00000000">
      <w:pPr>
        <w:spacing w:after="0" w:line="259" w:lineRule="auto"/>
        <w:ind w:left="0"/>
        <w:jc w:val="left"/>
      </w:pPr>
      <w:r>
        <w:rPr>
          <w:i/>
          <w:iCs/>
          <w:sz w:val="16"/>
          <w:szCs w:val="16"/>
        </w:rPr>
        <w:t xml:space="preserve"> </w:t>
      </w:r>
    </w:p>
    <w:p w14:paraId="7A85F9B4" w14:textId="77777777" w:rsidR="00EF5FC8" w:rsidRDefault="00000000">
      <w:pPr>
        <w:spacing w:after="0" w:line="259" w:lineRule="auto"/>
        <w:ind w:left="0" w:right="179"/>
        <w:jc w:val="center"/>
      </w:pPr>
      <w:r>
        <w:rPr>
          <w:b/>
          <w:bCs/>
        </w:rPr>
        <w:t xml:space="preserve">ESTUDO TÉCNICO PRELIMINAR </w:t>
      </w:r>
    </w:p>
    <w:p w14:paraId="00C969CD" w14:textId="77777777" w:rsidR="00EF5FC8" w:rsidRPr="00513AAF" w:rsidRDefault="00000000">
      <w:pPr>
        <w:pStyle w:val="Ttulo1"/>
        <w:spacing w:before="200"/>
        <w:ind w:left="98" w:right="0" w:firstLine="0"/>
      </w:pPr>
      <w:r>
        <w:rPr>
          <w:sz w:val="22"/>
          <w:szCs w:val="22"/>
        </w:rPr>
        <w:t xml:space="preserve">1. </w:t>
      </w:r>
      <w:r w:rsidRPr="00513AAF">
        <w:t xml:space="preserve">DESCRIÇÃO DA NECESSIDADE </w:t>
      </w:r>
    </w:p>
    <w:p w14:paraId="49EC973E" w14:textId="07E22387" w:rsidR="00EF5FC8" w:rsidRPr="00513AAF" w:rsidRDefault="00000000" w:rsidP="006C15C7">
      <w:pPr>
        <w:spacing w:before="200" w:after="0"/>
        <w:ind w:left="0" w:firstLine="720"/>
      </w:pPr>
      <w:r w:rsidRPr="00513AAF">
        <w:t>As contratações governamentais produzem significativo impacto na atividade econômica, tendo em vista o volume de recursos envolvidos, os quais em grande parte são instrumentos de realização de políticas públicas.</w:t>
      </w:r>
    </w:p>
    <w:p w14:paraId="14730117" w14:textId="6A2AD2B4" w:rsidR="00EF5FC8" w:rsidRPr="00513AAF" w:rsidRDefault="00000000" w:rsidP="006C15C7">
      <w:pPr>
        <w:spacing w:after="0"/>
        <w:ind w:left="0" w:firstLine="720"/>
      </w:pPr>
      <w:r w:rsidRPr="00513AAF">
        <w:t>Neste sentido, um planejamento bem elaborado propicia contratações potencialmente mais eficientes, posto que a realização de estudos previamente delineados conduz ao conhecimento de novas modelagens/metodologias oferecidas pelo mercado, resultando na melhor qualidade do gasto e em uma gestão eficiente dos recursos públicos.</w:t>
      </w:r>
    </w:p>
    <w:p w14:paraId="1AFD8CF3" w14:textId="7B6198AB" w:rsidR="00EF5FC8" w:rsidRPr="00513AAF" w:rsidRDefault="00000000" w:rsidP="006C15C7">
      <w:pPr>
        <w:spacing w:after="0"/>
        <w:ind w:left="0" w:firstLine="720"/>
      </w:pPr>
      <w:r w:rsidRPr="00513AAF">
        <w:t>O presente documento apresenta os estudos técnicos preliminares que visam a viabilidade (técnica e econômica) da contratação pretendida e o levantamento dos elementos essenciais que servirão para compor o Termo de Referência ou Projeto Básico.</w:t>
      </w:r>
    </w:p>
    <w:p w14:paraId="0C150598" w14:textId="4D9F8296" w:rsidR="00EF5FC8" w:rsidRPr="00513AAF" w:rsidRDefault="00000000" w:rsidP="006C15C7">
      <w:pPr>
        <w:spacing w:after="0"/>
        <w:ind w:left="0" w:firstLine="720"/>
      </w:pPr>
      <w:r w:rsidRPr="00513AAF">
        <w:t>Constitui objeto deste Estudo Técnico Preliminar a escolha da opção mais viável para viabilização de contratação de oficineiro e materiais necessários para prestar serviços de</w:t>
      </w:r>
      <w:r w:rsidR="00380868" w:rsidRPr="00513AAF">
        <w:t xml:space="preserve"> Maculelê e fabricação de bastões</w:t>
      </w:r>
      <w:r w:rsidRPr="00513AAF">
        <w:t xml:space="preserve"> para os alunos matriculados no curso de Capoeira, ministrado no Centro de Oficinas Sociais do Município, conforme especificações mínimas do presente ETP.</w:t>
      </w:r>
    </w:p>
    <w:p w14:paraId="104796B7" w14:textId="77777777" w:rsidR="009B75E6" w:rsidRPr="00513AAF" w:rsidRDefault="009B75E6">
      <w:pPr>
        <w:pStyle w:val="Ttulo1"/>
        <w:ind w:left="98" w:right="0" w:firstLine="0"/>
      </w:pPr>
    </w:p>
    <w:p w14:paraId="64E16468" w14:textId="77D342DF" w:rsidR="00EF5FC8" w:rsidRPr="00513AAF" w:rsidRDefault="009B75E6">
      <w:pPr>
        <w:pStyle w:val="Ttulo1"/>
        <w:ind w:left="98" w:right="0" w:firstLine="0"/>
      </w:pPr>
      <w:r w:rsidRPr="00513AAF">
        <w:t>2</w:t>
      </w:r>
      <w:r w:rsidR="00000000" w:rsidRPr="00513AAF">
        <w:t xml:space="preserve"> – REQUISITOS DA CONTRATAÇÃO </w:t>
      </w:r>
    </w:p>
    <w:p w14:paraId="35D5C8B7" w14:textId="0583B64B" w:rsidR="00EF5FC8" w:rsidRPr="00513AAF" w:rsidRDefault="00000000" w:rsidP="006C15C7">
      <w:pPr>
        <w:spacing w:before="200" w:after="0"/>
        <w:ind w:left="0" w:firstLine="720"/>
      </w:pPr>
      <w:r w:rsidRPr="00513AAF">
        <w:t>O licitante deve fornecer a entrega dos materiais, para atender as necessidades da municipalidade, conforme condições, quantidades, exigências e estimativas a serem estabelecidas neste instrumento e também estabelecidas no Termo de Referência e seus anexos.</w:t>
      </w:r>
    </w:p>
    <w:p w14:paraId="6581F3A3" w14:textId="4F6E5274" w:rsidR="00EF5FC8" w:rsidRPr="00513AAF" w:rsidRDefault="00000000" w:rsidP="006C15C7">
      <w:pPr>
        <w:spacing w:after="0"/>
        <w:ind w:left="0" w:firstLine="720"/>
      </w:pPr>
      <w:r w:rsidRPr="00513AAF">
        <w:t>O contratado deverá assumir a responsabilidade por todas as providências e obrigações estabelecidas na legislação específica sobre a qualidade e especificação dos produtos que serão entregues.</w:t>
      </w:r>
    </w:p>
    <w:p w14:paraId="456CA847" w14:textId="77777777" w:rsidR="00EF5FC8" w:rsidRPr="00513AAF" w:rsidRDefault="00000000" w:rsidP="006C15C7">
      <w:pPr>
        <w:spacing w:after="0"/>
        <w:ind w:left="0" w:firstLine="720"/>
      </w:pPr>
      <w:r w:rsidRPr="00513AAF">
        <w:lastRenderedPageBreak/>
        <w:t xml:space="preserve">O contratado deve fornecer diretamente o objeto, não podendo transferir a responsabilidade pelo objeto demandado para nenhuma outra empresa ou instituição de qualquer natureza. </w:t>
      </w:r>
    </w:p>
    <w:p w14:paraId="7480937E" w14:textId="29BAAB91" w:rsidR="00EF5FC8" w:rsidRPr="00513AAF" w:rsidRDefault="00000000" w:rsidP="006C15C7">
      <w:pPr>
        <w:spacing w:after="0"/>
        <w:ind w:left="0" w:firstLine="720"/>
      </w:pPr>
      <w:r w:rsidRPr="00513AAF">
        <w:t xml:space="preserve">O contratado deverá fornecer os materiais produzidos de acordo com as normas vigentes, de boa qualidade e de excelente aceitação no mercado. Os itens deverão possuir garantia contra não conformidades de fabricação, a contar do recebimento definitivo dos mesmos, sendo esta garantia de sua total responsabilidade, inclusive os custos no que tange o transporte da CONTRATANTE à </w:t>
      </w:r>
      <w:r w:rsidR="00A60E6D" w:rsidRPr="00513AAF">
        <w:t>CONTRATADA e</w:t>
      </w:r>
      <w:r w:rsidRPr="00513AAF">
        <w:t xml:space="preserve"> seu devido retorno ao CONTRATANTE.</w:t>
      </w:r>
    </w:p>
    <w:p w14:paraId="03A7319A" w14:textId="77777777" w:rsidR="00EF5FC8" w:rsidRPr="00513AAF" w:rsidRDefault="00000000" w:rsidP="006C15C7">
      <w:pPr>
        <w:spacing w:after="0"/>
        <w:ind w:left="0" w:firstLine="720"/>
      </w:pPr>
      <w:r w:rsidRPr="00513AAF">
        <w:t>O contratado deverá prestar todos os esclarecimentos técnicos que lhe forem solicitados, relacionados com as características dos materiais fornecidos.</w:t>
      </w:r>
    </w:p>
    <w:p w14:paraId="402698EB" w14:textId="77777777" w:rsidR="00EF5FC8" w:rsidRPr="00513AAF" w:rsidRDefault="00000000" w:rsidP="006C15C7">
      <w:pPr>
        <w:spacing w:after="0"/>
        <w:ind w:left="0" w:firstLine="720"/>
      </w:pPr>
      <w:r w:rsidRPr="00513AAF">
        <w:t>O contratado deverá arcar com todas as despesas, diretas ou indiretas, decorrentes do fornecimento dos materiais, sem ônus para a municipalidade.</w:t>
      </w:r>
    </w:p>
    <w:p w14:paraId="23C53D26" w14:textId="77777777" w:rsidR="00EF5FC8" w:rsidRPr="00513AAF" w:rsidRDefault="00000000" w:rsidP="006C15C7">
      <w:pPr>
        <w:spacing w:after="0"/>
        <w:ind w:left="0" w:firstLine="720"/>
      </w:pPr>
      <w:r w:rsidRPr="00513AAF">
        <w:t>O contratado deverá repetir procedimentos às suas próprias custas para correção de falhas verificadas, principalmente na hipótese de aquisição do objeto em desacordo com as condições pactuadas.</w:t>
      </w:r>
    </w:p>
    <w:p w14:paraId="60C7A31C" w14:textId="77777777" w:rsidR="00EF5FC8" w:rsidRPr="00513AAF" w:rsidRDefault="00000000" w:rsidP="006C15C7">
      <w:pPr>
        <w:spacing w:after="0"/>
        <w:ind w:left="0" w:firstLine="720"/>
      </w:pPr>
      <w:r w:rsidRPr="00513AAF">
        <w:t>Os riscos de impactos ocasionados devido a produção nas indústrias, as empresas deverão atentar para as práticas de mitigação dos impactos na produção, bem como as leis e Resoluções que orientam a produção sustentável dessas atividades.</w:t>
      </w:r>
    </w:p>
    <w:p w14:paraId="65C94DE0" w14:textId="77777777" w:rsidR="00EF5FC8" w:rsidRPr="00513AAF" w:rsidRDefault="00000000" w:rsidP="006C15C7">
      <w:pPr>
        <w:spacing w:after="0"/>
        <w:ind w:left="0" w:firstLine="720"/>
      </w:pPr>
      <w:r w:rsidRPr="00513AAF">
        <w:t>A aquisição deve considerar as consequências ambientais, sociais e econômicas de: projeto; uso, operação, manutenção, reutilização; opções de reciclagem; disposição, e as capacidades dos fornecedores para resolver essas consequências em toda a cadeia de abastecimento.</w:t>
      </w:r>
    </w:p>
    <w:p w14:paraId="76BD6902" w14:textId="2B020E6B" w:rsidR="00EF5FC8" w:rsidRPr="00513AAF" w:rsidRDefault="009B75E6">
      <w:pPr>
        <w:pStyle w:val="Ttulo1"/>
        <w:spacing w:before="200"/>
        <w:ind w:left="98" w:right="0" w:firstLine="0"/>
      </w:pPr>
      <w:r w:rsidRPr="00513AAF">
        <w:t>3</w:t>
      </w:r>
      <w:r w:rsidR="00000000" w:rsidRPr="00513AAF">
        <w:t xml:space="preserve"> – ESTIMATIVA DAS QUANTIDADES </w:t>
      </w:r>
    </w:p>
    <w:p w14:paraId="5B725B60" w14:textId="54050776" w:rsidR="00EF5FC8" w:rsidRPr="00513AAF" w:rsidRDefault="00000000" w:rsidP="006C15C7">
      <w:pPr>
        <w:spacing w:after="0"/>
        <w:ind w:left="0" w:firstLine="720"/>
      </w:pPr>
      <w:r w:rsidRPr="00513AAF">
        <w:t xml:space="preserve">A oficina de </w:t>
      </w:r>
      <w:r w:rsidR="009B75E6" w:rsidRPr="00513AAF">
        <w:t xml:space="preserve">Maculelê e </w:t>
      </w:r>
      <w:r w:rsidRPr="00513AAF">
        <w:t xml:space="preserve">fabricação </w:t>
      </w:r>
      <w:r w:rsidR="009B75E6" w:rsidRPr="00513AAF">
        <w:t>de bastões</w:t>
      </w:r>
      <w:r w:rsidRPr="00513AAF">
        <w:t xml:space="preserve"> será de 01 (um) dia de oficina, sendo 08 (oito) horas divididas durante o dia.</w:t>
      </w:r>
    </w:p>
    <w:tbl>
      <w:tblPr>
        <w:tblStyle w:val="a"/>
        <w:tblW w:w="97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1650"/>
        <w:gridCol w:w="1875"/>
        <w:gridCol w:w="1935"/>
      </w:tblGrid>
      <w:tr w:rsidR="00EF5FC8" w:rsidRPr="00513AAF" w14:paraId="5CC33A3D" w14:textId="77777777">
        <w:tc>
          <w:tcPr>
            <w:tcW w:w="4320" w:type="dxa"/>
          </w:tcPr>
          <w:p w14:paraId="4D285036" w14:textId="77777777" w:rsidR="00EF5FC8" w:rsidRPr="00513AAF" w:rsidRDefault="00000000">
            <w:pPr>
              <w:tabs>
                <w:tab w:val="left" w:pos="708"/>
              </w:tabs>
              <w:ind w:left="0"/>
              <w:jc w:val="center"/>
            </w:pPr>
            <w:r w:rsidRPr="00513AAF">
              <w:t xml:space="preserve">Referência </w:t>
            </w:r>
          </w:p>
        </w:tc>
        <w:tc>
          <w:tcPr>
            <w:tcW w:w="1650" w:type="dxa"/>
          </w:tcPr>
          <w:p w14:paraId="1E99F565" w14:textId="77777777" w:rsidR="00EF5FC8" w:rsidRPr="00513AAF" w:rsidRDefault="00000000">
            <w:pPr>
              <w:tabs>
                <w:tab w:val="left" w:pos="708"/>
              </w:tabs>
              <w:ind w:left="0"/>
              <w:jc w:val="center"/>
            </w:pPr>
            <w:r w:rsidRPr="00513AAF">
              <w:t xml:space="preserve">Quantidade </w:t>
            </w:r>
          </w:p>
        </w:tc>
        <w:tc>
          <w:tcPr>
            <w:tcW w:w="1875" w:type="dxa"/>
          </w:tcPr>
          <w:p w14:paraId="1367EC00" w14:textId="77777777" w:rsidR="00EF5FC8" w:rsidRPr="00513AAF" w:rsidRDefault="00000000">
            <w:pPr>
              <w:tabs>
                <w:tab w:val="left" w:pos="708"/>
              </w:tabs>
              <w:ind w:left="0"/>
              <w:jc w:val="center"/>
            </w:pPr>
            <w:r w:rsidRPr="00513AAF">
              <w:t>Valor unitário</w:t>
            </w:r>
          </w:p>
        </w:tc>
        <w:tc>
          <w:tcPr>
            <w:tcW w:w="1935" w:type="dxa"/>
          </w:tcPr>
          <w:p w14:paraId="14D57A58" w14:textId="77777777" w:rsidR="00EF5FC8" w:rsidRPr="00513AAF" w:rsidRDefault="00000000">
            <w:pPr>
              <w:tabs>
                <w:tab w:val="left" w:pos="708"/>
              </w:tabs>
              <w:ind w:left="0"/>
              <w:jc w:val="center"/>
            </w:pPr>
            <w:r w:rsidRPr="00513AAF">
              <w:t>Valor total</w:t>
            </w:r>
          </w:p>
        </w:tc>
      </w:tr>
      <w:tr w:rsidR="00EF5FC8" w:rsidRPr="00513AAF" w14:paraId="7860E18E" w14:textId="77777777">
        <w:tc>
          <w:tcPr>
            <w:tcW w:w="4320" w:type="dxa"/>
          </w:tcPr>
          <w:p w14:paraId="489E1FCF" w14:textId="3E23D27A" w:rsidR="00EF5FC8" w:rsidRPr="00513AAF" w:rsidRDefault="006C15C7">
            <w:pPr>
              <w:tabs>
                <w:tab w:val="left" w:pos="708"/>
              </w:tabs>
              <w:ind w:left="0"/>
              <w:jc w:val="left"/>
            </w:pPr>
            <w:r w:rsidRPr="00513AAF">
              <w:t>Oficineiro, transporte, hospedagem, alimentação, material pedagógico, certificado, confecção de esgrimas.</w:t>
            </w:r>
          </w:p>
        </w:tc>
        <w:tc>
          <w:tcPr>
            <w:tcW w:w="1650" w:type="dxa"/>
          </w:tcPr>
          <w:p w14:paraId="75372662" w14:textId="7D33C299" w:rsidR="00EF5FC8" w:rsidRPr="00513AAF" w:rsidRDefault="006C15C7">
            <w:pPr>
              <w:tabs>
                <w:tab w:val="left" w:pos="708"/>
              </w:tabs>
              <w:ind w:left="0"/>
              <w:jc w:val="center"/>
            </w:pPr>
            <w:r w:rsidRPr="00513AAF">
              <w:t>01</w:t>
            </w:r>
          </w:p>
        </w:tc>
        <w:tc>
          <w:tcPr>
            <w:tcW w:w="1875" w:type="dxa"/>
          </w:tcPr>
          <w:p w14:paraId="5FC863CD" w14:textId="4CCA16B6" w:rsidR="00EF5FC8" w:rsidRPr="00513AAF" w:rsidRDefault="006C15C7">
            <w:pPr>
              <w:tabs>
                <w:tab w:val="left" w:pos="708"/>
              </w:tabs>
              <w:ind w:left="0"/>
              <w:jc w:val="center"/>
            </w:pPr>
            <w:r w:rsidRPr="00513AAF">
              <w:t>R$ 5.000,00</w:t>
            </w:r>
          </w:p>
        </w:tc>
        <w:tc>
          <w:tcPr>
            <w:tcW w:w="1935" w:type="dxa"/>
          </w:tcPr>
          <w:p w14:paraId="25A9A663" w14:textId="6BDAF362" w:rsidR="00EF5FC8" w:rsidRPr="00513AAF" w:rsidRDefault="006C15C7">
            <w:pPr>
              <w:tabs>
                <w:tab w:val="left" w:pos="708"/>
              </w:tabs>
              <w:ind w:left="0"/>
              <w:jc w:val="center"/>
            </w:pPr>
            <w:r w:rsidRPr="00513AAF">
              <w:t>R$ 5.000,00</w:t>
            </w:r>
          </w:p>
        </w:tc>
      </w:tr>
    </w:tbl>
    <w:p w14:paraId="58BAB597" w14:textId="77777777" w:rsidR="00EF5FC8" w:rsidRPr="00513AAF" w:rsidRDefault="00EF5FC8">
      <w:pPr>
        <w:spacing w:after="0" w:line="240" w:lineRule="auto"/>
        <w:ind w:left="0"/>
      </w:pPr>
    </w:p>
    <w:p w14:paraId="0DD55865" w14:textId="361A8C02" w:rsidR="00EF5FC8" w:rsidRPr="00513AAF" w:rsidRDefault="009B75E6">
      <w:pPr>
        <w:pStyle w:val="Ttulo1"/>
        <w:spacing w:before="200"/>
        <w:ind w:left="0" w:right="0" w:firstLine="0"/>
      </w:pPr>
      <w:r w:rsidRPr="00513AAF">
        <w:t>4</w:t>
      </w:r>
      <w:r w:rsidR="00000000" w:rsidRPr="00513AAF">
        <w:t xml:space="preserve">. LEVANTAMENTO DE MERCADO </w:t>
      </w:r>
    </w:p>
    <w:p w14:paraId="4CACDBCE" w14:textId="6D55AAB3" w:rsidR="00EF5FC8" w:rsidRPr="00513AAF" w:rsidRDefault="00000000" w:rsidP="006C15C7">
      <w:pPr>
        <w:spacing w:before="200" w:after="0"/>
        <w:ind w:left="0" w:firstLine="720"/>
      </w:pPr>
      <w:r w:rsidRPr="00513AAF">
        <w:rPr>
          <w:b/>
          <w:bCs/>
        </w:rPr>
        <w:t xml:space="preserve"> </w:t>
      </w:r>
      <w:r w:rsidRPr="00513AAF">
        <w:t>Analisando as possibilidades de mercado, de início constata-se que o presente órgão público não dispõe de conhecimento, equipamentos, materiais, ferramentas e corpo técnico para confeccionar de forma própria os materiais objeto deste estudo, ficando inviável a opção de “fabricação própria”.</w:t>
      </w:r>
    </w:p>
    <w:p w14:paraId="1E7941C2" w14:textId="77777777" w:rsidR="00EF5FC8" w:rsidRPr="00513AAF" w:rsidRDefault="00000000" w:rsidP="006C15C7">
      <w:pPr>
        <w:spacing w:after="0"/>
        <w:ind w:left="0" w:firstLine="720"/>
      </w:pPr>
      <w:r w:rsidRPr="00513AAF">
        <w:t xml:space="preserve">Diante das necessidades apontadas neste estudo, o atendimento à solução exige a contratação de empresa especializada cujo ramo de atividade seja compatível com o objeto pretendido. </w:t>
      </w:r>
    </w:p>
    <w:p w14:paraId="2CDC73BD" w14:textId="77777777" w:rsidR="00EF5FC8" w:rsidRPr="00513AAF" w:rsidRDefault="00000000" w:rsidP="006C15C7">
      <w:pPr>
        <w:spacing w:after="0"/>
        <w:ind w:left="0" w:firstLine="720"/>
      </w:pPr>
      <w:r w:rsidRPr="00513AAF">
        <w:t xml:space="preserve">Foram analisadas contratações similares feitas por outros órgãos e entidades, por meio de consultas a outros editais, com objetivo de identificar a existência de novas metodologias, tecnologias ou inovações que melhor atendessem às necessidades da municipalidade. Não se observou maiores variações quanto à execução do objeto no que se refere ao papel do objeto a qual se pretende contratar. Assim, a variação se dá pela modalidade de licitação aplicada a cada caso, a depender da permissibilidade normativa. </w:t>
      </w:r>
    </w:p>
    <w:p w14:paraId="2050DF59" w14:textId="77777777" w:rsidR="00EF5FC8" w:rsidRPr="00513AAF" w:rsidRDefault="00000000" w:rsidP="006C15C7">
      <w:pPr>
        <w:spacing w:after="0"/>
        <w:ind w:left="0" w:firstLine="720"/>
      </w:pPr>
      <w:r w:rsidRPr="00513AAF">
        <w:t xml:space="preserve">Logo, a aquisição dos equipamentos, objeto do presente Estudo Técnico Preliminar se constitui, no atual cenário, em objeto de frequente aquisição por órgãos públicos, em todas as suas esferas. </w:t>
      </w:r>
    </w:p>
    <w:p w14:paraId="599509F6" w14:textId="683A8372" w:rsidR="00EF5FC8" w:rsidRPr="00513AAF" w:rsidRDefault="009B75E6">
      <w:pPr>
        <w:spacing w:before="200" w:after="62" w:line="259" w:lineRule="auto"/>
        <w:ind w:left="98"/>
      </w:pPr>
      <w:r w:rsidRPr="00513AAF">
        <w:rPr>
          <w:b/>
          <w:bCs/>
        </w:rPr>
        <w:t>5</w:t>
      </w:r>
      <w:r w:rsidR="00000000" w:rsidRPr="00513AAF">
        <w:rPr>
          <w:b/>
          <w:bCs/>
        </w:rPr>
        <w:t xml:space="preserve">. ESTIMATIVA DO PREÇO DA CONTRATAÇÃO </w:t>
      </w:r>
    </w:p>
    <w:p w14:paraId="45ABF7C9" w14:textId="31DD2AA6" w:rsidR="00EF5FC8" w:rsidRPr="00513AAF" w:rsidRDefault="00000000">
      <w:pPr>
        <w:spacing w:before="200" w:line="359" w:lineRule="auto"/>
        <w:ind w:left="98"/>
      </w:pPr>
      <w:r w:rsidRPr="00513AAF">
        <w:t xml:space="preserve">Valor (R$): </w:t>
      </w:r>
      <w:r w:rsidR="00A60E6D" w:rsidRPr="00513AAF">
        <w:t>5.</w:t>
      </w:r>
      <w:r w:rsidR="006C15C7" w:rsidRPr="00513AAF">
        <w:t>0</w:t>
      </w:r>
      <w:r w:rsidR="00A60E6D" w:rsidRPr="00513AAF">
        <w:t>00,00</w:t>
      </w:r>
    </w:p>
    <w:p w14:paraId="714DB68E" w14:textId="30A74CF7" w:rsidR="00EF5FC8" w:rsidRPr="00513AAF" w:rsidRDefault="00000000">
      <w:pPr>
        <w:spacing w:line="259" w:lineRule="auto"/>
        <w:ind w:left="98"/>
        <w:rPr>
          <w:color w:val="FF0000"/>
        </w:rPr>
      </w:pPr>
      <w:r w:rsidRPr="00513AAF">
        <w:t xml:space="preserve">O custo estimado total da contratação é de R$ </w:t>
      </w:r>
      <w:r w:rsidR="00A60E6D" w:rsidRPr="00513AAF">
        <w:t>5.</w:t>
      </w:r>
      <w:r w:rsidR="006C15C7" w:rsidRPr="00513AAF">
        <w:t>0</w:t>
      </w:r>
      <w:r w:rsidR="00A60E6D" w:rsidRPr="00513AAF">
        <w:t>00,00</w:t>
      </w:r>
      <w:r w:rsidRPr="00513AAF">
        <w:t xml:space="preserve"> (</w:t>
      </w:r>
      <w:r w:rsidR="00A60E6D" w:rsidRPr="00513AAF">
        <w:t>cinco</w:t>
      </w:r>
      <w:r w:rsidRPr="00513AAF">
        <w:t xml:space="preserve"> mil reai</w:t>
      </w:r>
      <w:r w:rsidR="00A60E6D" w:rsidRPr="00513AAF">
        <w:t>s</w:t>
      </w:r>
      <w:r w:rsidRPr="00513AAF">
        <w:t>).</w:t>
      </w:r>
    </w:p>
    <w:p w14:paraId="4D614BF0" w14:textId="2D0112D0" w:rsidR="00EF5FC8" w:rsidRPr="00513AAF" w:rsidRDefault="009B75E6">
      <w:pPr>
        <w:pStyle w:val="Ttulo1"/>
        <w:spacing w:before="200"/>
        <w:ind w:left="98" w:right="0" w:firstLine="0"/>
      </w:pPr>
      <w:r w:rsidRPr="00513AAF">
        <w:t>6</w:t>
      </w:r>
      <w:r w:rsidR="00000000" w:rsidRPr="00513AAF">
        <w:t xml:space="preserve">. DESCRIÇÃO DA SOLUÇÃO COMO UM TODO </w:t>
      </w:r>
    </w:p>
    <w:p w14:paraId="28AB14D3" w14:textId="00051A4B" w:rsidR="00EF5FC8" w:rsidRPr="00513AAF" w:rsidRDefault="00000000" w:rsidP="006C15C7">
      <w:pPr>
        <w:spacing w:before="200" w:after="0"/>
        <w:ind w:left="0" w:firstLine="720"/>
      </w:pPr>
      <w:r w:rsidRPr="00513AAF">
        <w:t>A solução proposta envolve a aquisição dos materiais que são objetos do presente Estudo Técnico Preliminar, que são de interesse de toda a Municipalidade.</w:t>
      </w:r>
    </w:p>
    <w:p w14:paraId="464AA5F0" w14:textId="5ECE609F" w:rsidR="00EF5FC8" w:rsidRPr="00513AAF" w:rsidRDefault="00000000" w:rsidP="006C15C7">
      <w:pPr>
        <w:spacing w:after="0"/>
        <w:ind w:left="0" w:firstLine="720"/>
      </w:pPr>
      <w:r w:rsidRPr="00513AAF">
        <w:t>Todos os demais elementos necessários ao atendimento à demanda da Administração estarão dispostos no Termo de Referência, entre eles as obrigações e responsabilidades da contratada e demais especificidades do objeto.</w:t>
      </w:r>
    </w:p>
    <w:p w14:paraId="38CCC660" w14:textId="2E5DA881" w:rsidR="00EF5FC8" w:rsidRPr="00513AAF" w:rsidRDefault="00000000" w:rsidP="006C15C7">
      <w:pPr>
        <w:spacing w:after="0"/>
        <w:ind w:left="0" w:firstLine="720"/>
      </w:pPr>
      <w:r w:rsidRPr="00513AAF">
        <w:t>Sempre que necessário, os modelos e artes dos itens elencados no presente ETP deverão ser enviados ou aprovados através de análise prévia do departamento solicitante.</w:t>
      </w:r>
    </w:p>
    <w:p w14:paraId="22E310B7" w14:textId="4276269A" w:rsidR="00EF5FC8" w:rsidRPr="00513AAF" w:rsidRDefault="009B75E6">
      <w:pPr>
        <w:pStyle w:val="Ttulo1"/>
        <w:spacing w:before="200"/>
        <w:ind w:left="98" w:right="0" w:firstLine="0"/>
      </w:pPr>
      <w:r w:rsidRPr="00513AAF">
        <w:t>7</w:t>
      </w:r>
      <w:r w:rsidR="00000000" w:rsidRPr="00513AAF">
        <w:t xml:space="preserve">. JUSTIFICATIVA PARA PARCELAMENTO OU NÃO DA SOLUÇÃO </w:t>
      </w:r>
    </w:p>
    <w:p w14:paraId="7C050D06" w14:textId="77777777" w:rsidR="00EF5FC8" w:rsidRPr="00513AAF" w:rsidRDefault="00000000" w:rsidP="006C15C7">
      <w:pPr>
        <w:spacing w:after="0"/>
        <w:ind w:left="0" w:firstLine="720"/>
      </w:pPr>
      <w:r w:rsidRPr="00513AAF">
        <w:t xml:space="preserve">Em regra, conforme disposições estabelecidas na alínea b, inciso V, do art. 40 da Lei n.º 14.133/21, o planejamento da compra deverá atender, entre outros, ao princípio do parcelamento, quando for tecnicamente viável e economicamente vantajoso, com vistas ao melhor aproveitamento dos recursos disponíveis no mercado e à ampliação da competitividade sem perda da economia de escala. </w:t>
      </w:r>
    </w:p>
    <w:p w14:paraId="68D1A97F" w14:textId="77777777" w:rsidR="00EF5FC8" w:rsidRPr="00513AAF" w:rsidRDefault="00000000">
      <w:pPr>
        <w:spacing w:after="0" w:line="259" w:lineRule="auto"/>
        <w:ind w:left="0"/>
        <w:jc w:val="left"/>
      </w:pPr>
      <w:r w:rsidRPr="00513AAF">
        <w:t xml:space="preserve"> </w:t>
      </w:r>
    </w:p>
    <w:p w14:paraId="4E6052F7" w14:textId="1003F683" w:rsidR="00EF5FC8" w:rsidRPr="00513AAF" w:rsidRDefault="009B75E6">
      <w:pPr>
        <w:pStyle w:val="Ttulo1"/>
        <w:ind w:left="98" w:right="0" w:firstLine="0"/>
      </w:pPr>
      <w:r w:rsidRPr="00513AAF">
        <w:t>8</w:t>
      </w:r>
      <w:r w:rsidR="00000000" w:rsidRPr="00513AAF">
        <w:t xml:space="preserve">. DEMONSTRATIVO DOS RESULTADOS PRETENDIDOS </w:t>
      </w:r>
    </w:p>
    <w:p w14:paraId="605BA1CC" w14:textId="77777777" w:rsidR="00EF5FC8" w:rsidRPr="00513AAF" w:rsidRDefault="00000000" w:rsidP="006C15C7">
      <w:pPr>
        <w:spacing w:before="200" w:after="0"/>
        <w:ind w:left="98" w:right="278" w:firstLine="622"/>
      </w:pPr>
      <w:r w:rsidRPr="00513AAF">
        <w:t xml:space="preserve">Os resultados pretendidos com as Aquisições são: </w:t>
      </w:r>
    </w:p>
    <w:p w14:paraId="365B07AB" w14:textId="29A14B92" w:rsidR="00EF5FC8" w:rsidRPr="00513AAF" w:rsidRDefault="00000000" w:rsidP="006C15C7">
      <w:pPr>
        <w:numPr>
          <w:ilvl w:val="0"/>
          <w:numId w:val="1"/>
        </w:numPr>
        <w:spacing w:after="0"/>
        <w:ind w:right="278"/>
      </w:pPr>
      <w:r w:rsidRPr="00513AAF">
        <w:t xml:space="preserve">Em relação à eficácia: atendimento das necessidades de alunos matriculados na oficina de </w:t>
      </w:r>
      <w:r w:rsidR="00501197">
        <w:t>C</w:t>
      </w:r>
      <w:r w:rsidRPr="00513AAF">
        <w:t xml:space="preserve">apoeira em fabricar o seu </w:t>
      </w:r>
      <w:r w:rsidR="004B5D70" w:rsidRPr="00513AAF">
        <w:t>próprio bastão</w:t>
      </w:r>
      <w:r w:rsidRPr="00513AAF">
        <w:t xml:space="preserve">; </w:t>
      </w:r>
    </w:p>
    <w:p w14:paraId="5D420EED" w14:textId="77777777" w:rsidR="00EF5FC8" w:rsidRPr="00513AAF" w:rsidRDefault="00000000" w:rsidP="006C15C7">
      <w:pPr>
        <w:numPr>
          <w:ilvl w:val="0"/>
          <w:numId w:val="1"/>
        </w:numPr>
        <w:spacing w:after="0"/>
        <w:ind w:right="278"/>
      </w:pPr>
      <w:r w:rsidRPr="00513AAF">
        <w:t xml:space="preserve">Quanto à eficiência: assegurar suprimento dos materiais, bem como o uso racional dos recursos financeiros; </w:t>
      </w:r>
    </w:p>
    <w:p w14:paraId="4A4371D7" w14:textId="77777777" w:rsidR="00EF5FC8" w:rsidRPr="00513AAF" w:rsidRDefault="00000000" w:rsidP="006C15C7">
      <w:pPr>
        <w:numPr>
          <w:ilvl w:val="0"/>
          <w:numId w:val="1"/>
        </w:numPr>
        <w:spacing w:after="0"/>
        <w:ind w:right="278"/>
      </w:pPr>
      <w:r w:rsidRPr="00513AAF">
        <w:t xml:space="preserve">Importante frisar que é primordial além da qualidade dos materiais, atender ao princípio da economicidade, cuja meta é a obtenção da melhor relação custo benefício possível de materiais e equipamentos em recursos financeiros, econômicos e administrativos, permitindo assim que as aquisições sejam realizadas de forma rápida, econômica e sustentável.  </w:t>
      </w:r>
    </w:p>
    <w:p w14:paraId="1873137C" w14:textId="77777777" w:rsidR="00EF5FC8" w:rsidRPr="00513AAF" w:rsidRDefault="00000000">
      <w:pPr>
        <w:spacing w:after="0" w:line="259" w:lineRule="auto"/>
        <w:ind w:left="0"/>
        <w:jc w:val="left"/>
      </w:pPr>
      <w:r w:rsidRPr="00513AAF">
        <w:t xml:space="preserve"> </w:t>
      </w:r>
    </w:p>
    <w:p w14:paraId="11BF2F60" w14:textId="4E3A2CEC" w:rsidR="00EF5FC8" w:rsidRPr="00513AAF" w:rsidRDefault="009B75E6">
      <w:pPr>
        <w:pStyle w:val="Ttulo1"/>
        <w:ind w:left="98" w:right="0" w:firstLine="0"/>
      </w:pPr>
      <w:r w:rsidRPr="00513AAF">
        <w:t>9</w:t>
      </w:r>
      <w:r w:rsidR="00000000" w:rsidRPr="00513AAF">
        <w:t xml:space="preserve">. PROVIDÊNCIAS PRÉVIAS AO CONTRATO </w:t>
      </w:r>
    </w:p>
    <w:p w14:paraId="6E89399C" w14:textId="5131DD36" w:rsidR="00EF5FC8" w:rsidRPr="00513AAF" w:rsidRDefault="00000000" w:rsidP="006C15C7">
      <w:pPr>
        <w:spacing w:after="0"/>
        <w:ind w:left="11" w:firstLine="720"/>
        <w:jc w:val="left"/>
      </w:pPr>
      <w:r w:rsidRPr="00513AAF">
        <w:t xml:space="preserve">Não </w:t>
      </w:r>
      <w:r w:rsidR="004B5D70" w:rsidRPr="00513AAF">
        <w:t>se</w:t>
      </w:r>
      <w:r w:rsidRPr="00513AAF">
        <w:t xml:space="preserve"> aplica. </w:t>
      </w:r>
    </w:p>
    <w:p w14:paraId="2173F74E" w14:textId="56A30F72" w:rsidR="00EF5FC8" w:rsidRPr="00513AAF" w:rsidRDefault="00000000">
      <w:pPr>
        <w:pStyle w:val="Ttulo1"/>
        <w:spacing w:before="200"/>
        <w:ind w:left="98" w:right="0" w:firstLine="0"/>
      </w:pPr>
      <w:r w:rsidRPr="00513AAF">
        <w:t>1</w:t>
      </w:r>
      <w:r w:rsidR="009B75E6" w:rsidRPr="00513AAF">
        <w:t>0</w:t>
      </w:r>
      <w:r w:rsidRPr="00513AAF">
        <w:t xml:space="preserve">. CONTRATAÇÕES CORRELATAS/INTERDEPENDENTES </w:t>
      </w:r>
    </w:p>
    <w:p w14:paraId="78E338E2" w14:textId="586069D8" w:rsidR="00EF5FC8" w:rsidRPr="00513AAF" w:rsidRDefault="00000000" w:rsidP="009B75E6">
      <w:pPr>
        <w:spacing w:after="0"/>
        <w:ind w:left="11" w:firstLine="720"/>
      </w:pPr>
      <w:r w:rsidRPr="00513AAF">
        <w:t>Não se aplicam contratações correlatas para esta demanda.</w:t>
      </w:r>
    </w:p>
    <w:p w14:paraId="400A363B" w14:textId="01EB8DDF" w:rsidR="00EF5FC8" w:rsidRPr="00513AAF" w:rsidRDefault="00000000">
      <w:pPr>
        <w:pStyle w:val="Ttulo1"/>
        <w:spacing w:before="200"/>
        <w:ind w:left="98" w:right="0" w:firstLine="0"/>
      </w:pPr>
      <w:r w:rsidRPr="00513AAF">
        <w:t>1</w:t>
      </w:r>
      <w:r w:rsidR="009B75E6" w:rsidRPr="00513AAF">
        <w:t>1</w:t>
      </w:r>
      <w:r w:rsidRPr="00513AAF">
        <w:t xml:space="preserve">. IMPACTOS AMBIENTAIS </w:t>
      </w:r>
    </w:p>
    <w:p w14:paraId="62CF4049" w14:textId="01114717" w:rsidR="00EF5FC8" w:rsidRPr="00513AAF" w:rsidRDefault="00000000" w:rsidP="00513AAF">
      <w:pPr>
        <w:spacing w:before="200" w:after="0"/>
        <w:ind w:left="0" w:firstLine="720"/>
      </w:pPr>
      <w:r w:rsidRPr="00513AAF">
        <w:t>Os principais impactos ambientais dos itens a serem adquiridos, podem estar associados tanto ao processo produtivo, como a geração de efluentes, ao próprio uso dos produtos ou mesmo à geração de resíduos de embalagens pós-uso.</w:t>
      </w:r>
    </w:p>
    <w:p w14:paraId="43E21BF7" w14:textId="66223172" w:rsidR="00EF5FC8" w:rsidRPr="00513AAF" w:rsidRDefault="00000000" w:rsidP="00513AAF">
      <w:pPr>
        <w:spacing w:after="0"/>
        <w:ind w:left="0" w:firstLine="720"/>
      </w:pPr>
      <w:r w:rsidRPr="00513AAF">
        <w:t>Os riscos de impactos ocasionados devido a produção nas indústrias, as empresas deverão atentar para as práticas de mitigação dos impactos na produção, em como as leis e Resoluções que orientam a produção sustentável dessas atividades.</w:t>
      </w:r>
      <w:r w:rsidR="004B5D70" w:rsidRPr="00513AAF">
        <w:t xml:space="preserve"> </w:t>
      </w:r>
      <w:r w:rsidRPr="00513AAF">
        <w:t>Que sejam observados os requisitos ambientais para a obtenção de certificação do Instituto Nacional de Metrologia, Normalização e Qualidade Industrial - INMETRO como produtos sustentáveis ou de menor impacto ambiental em relação aos seus similares.</w:t>
      </w:r>
    </w:p>
    <w:p w14:paraId="5457BEB4" w14:textId="582399CD" w:rsidR="00EF5FC8" w:rsidRPr="00513AAF" w:rsidRDefault="00000000" w:rsidP="00513AAF">
      <w:pPr>
        <w:ind w:firstLine="720"/>
      </w:pPr>
      <w:r w:rsidRPr="00513AAF">
        <w:t>Os produtos deverão ser acondicionados em embalagem adequada de forma a garantir a máxima proteção durante o transporte e armazenamento.</w:t>
      </w:r>
    </w:p>
    <w:p w14:paraId="453BCF6A" w14:textId="77777777" w:rsidR="00EF5FC8" w:rsidRPr="00513AAF" w:rsidRDefault="00000000">
      <w:pPr>
        <w:pStyle w:val="Ttulo1"/>
        <w:spacing w:before="200" w:after="69"/>
        <w:ind w:left="98" w:right="0" w:firstLine="0"/>
      </w:pPr>
      <w:r w:rsidRPr="00513AAF">
        <w:t xml:space="preserve">13. VIABILIDADE DA CONTRATAÇÃO </w:t>
      </w:r>
    </w:p>
    <w:p w14:paraId="2290EF0D" w14:textId="1AC0FEA4" w:rsidR="00EF5FC8" w:rsidRPr="00513AAF" w:rsidRDefault="00000000" w:rsidP="009B75E6">
      <w:pPr>
        <w:spacing w:after="0"/>
        <w:ind w:left="0" w:firstLine="720"/>
      </w:pPr>
      <w:r w:rsidRPr="00513AAF">
        <w:t>Esta equipe de planejamento declara viável esta</w:t>
      </w:r>
      <w:r w:rsidR="009B75E6" w:rsidRPr="00513AAF">
        <w:t xml:space="preserve"> </w:t>
      </w:r>
      <w:r w:rsidRPr="00513AAF">
        <w:t>contratação.</w:t>
      </w:r>
    </w:p>
    <w:p w14:paraId="2D2F7B86" w14:textId="77777777" w:rsidR="00EF5FC8" w:rsidRPr="00513AAF" w:rsidRDefault="00000000" w:rsidP="009B75E6">
      <w:pPr>
        <w:spacing w:before="200" w:after="0"/>
        <w:ind w:left="11" w:right="276" w:firstLine="720"/>
      </w:pPr>
      <w:r w:rsidRPr="00513AAF">
        <w:t xml:space="preserve">Justificativa da Viabilidade: </w:t>
      </w:r>
    </w:p>
    <w:p w14:paraId="11A28731" w14:textId="688FFD54" w:rsidR="00EF5FC8" w:rsidRPr="00513AAF" w:rsidRDefault="00000000" w:rsidP="009B75E6">
      <w:pPr>
        <w:spacing w:after="0"/>
        <w:ind w:left="11" w:right="615" w:firstLine="720"/>
      </w:pPr>
      <w:r w:rsidRPr="00513AAF">
        <w:t xml:space="preserve">Em face da necessidade de aquisição de oficineiro e materiais necessários para fabricação </w:t>
      </w:r>
      <w:r w:rsidR="004B5D70" w:rsidRPr="00513AAF">
        <w:t>de bastões</w:t>
      </w:r>
      <w:r w:rsidRPr="00513AAF">
        <w:t xml:space="preserve"> para os alunos matriculados nas aulas de Capoeira, ministradas no Centro de Oficinas Sociais do Município, justifica a abertura do presente procedimento licitatório, na modalidade pregão eletrônico, de natureza registro de preços, no termo da Lei 14.133/21 para manter os trabalhos administrativos e operacionais rotineiros dos setores. Bem como, manter os serviços públicos em níveis aceitáveis ao funcionamento dos trabalhos, para o cumprimento de sua finalidade com eficiência, continuidade e economia. </w:t>
      </w:r>
    </w:p>
    <w:p w14:paraId="23292F88" w14:textId="77777777" w:rsidR="00EF5FC8" w:rsidRPr="00513AAF" w:rsidRDefault="00000000" w:rsidP="009B75E6">
      <w:pPr>
        <w:spacing w:after="0"/>
        <w:ind w:left="0" w:firstLine="720"/>
        <w:jc w:val="left"/>
      </w:pPr>
      <w:r w:rsidRPr="00513AAF">
        <w:t xml:space="preserve"> </w:t>
      </w:r>
    </w:p>
    <w:p w14:paraId="7E1127E1" w14:textId="77777777" w:rsidR="00EF5FC8" w:rsidRPr="00513AAF" w:rsidRDefault="00EF5FC8">
      <w:pPr>
        <w:spacing w:after="0" w:line="259" w:lineRule="auto"/>
        <w:ind w:left="0"/>
        <w:jc w:val="left"/>
      </w:pPr>
    </w:p>
    <w:p w14:paraId="7333DAC5" w14:textId="5E727922" w:rsidR="00EF5FC8" w:rsidRPr="00513AAF" w:rsidRDefault="00000000">
      <w:pPr>
        <w:spacing w:line="259" w:lineRule="auto"/>
        <w:ind w:left="98" w:right="276"/>
        <w:jc w:val="right"/>
      </w:pPr>
      <w:r w:rsidRPr="00513AAF">
        <w:t xml:space="preserve">Bom Sucesso do Sul - PR, </w:t>
      </w:r>
      <w:r w:rsidR="004B5D70" w:rsidRPr="00513AAF">
        <w:t>0</w:t>
      </w:r>
      <w:r w:rsidR="001F76CE">
        <w:t>6</w:t>
      </w:r>
      <w:r w:rsidRPr="00513AAF">
        <w:t xml:space="preserve"> de </w:t>
      </w:r>
      <w:r w:rsidR="004B5D70" w:rsidRPr="00513AAF">
        <w:t>abril</w:t>
      </w:r>
      <w:r w:rsidRPr="00513AAF">
        <w:t xml:space="preserve"> de 202</w:t>
      </w:r>
      <w:r w:rsidR="004B5D70" w:rsidRPr="00513AAF">
        <w:t>6</w:t>
      </w:r>
      <w:r w:rsidRPr="00513AAF">
        <w:t>.</w:t>
      </w:r>
    </w:p>
    <w:p w14:paraId="275CB779" w14:textId="77777777" w:rsidR="00EF5FC8" w:rsidRPr="00513AAF" w:rsidRDefault="00EF5FC8">
      <w:pPr>
        <w:spacing w:line="259" w:lineRule="auto"/>
        <w:ind w:left="98" w:right="276"/>
        <w:jc w:val="center"/>
      </w:pPr>
    </w:p>
    <w:p w14:paraId="2AF752D5" w14:textId="77777777" w:rsidR="00EF5FC8" w:rsidRPr="00513AAF" w:rsidRDefault="00000000">
      <w:pPr>
        <w:spacing w:line="259" w:lineRule="auto"/>
        <w:ind w:left="98" w:right="276" w:firstLine="622"/>
      </w:pPr>
      <w:r w:rsidRPr="00513AAF">
        <w:t>Atenciosamente,</w:t>
      </w:r>
    </w:p>
    <w:p w14:paraId="6D317FDB" w14:textId="77777777" w:rsidR="00EF5FC8" w:rsidRPr="00513AAF" w:rsidRDefault="00EF5FC8">
      <w:pPr>
        <w:spacing w:line="259" w:lineRule="auto"/>
        <w:ind w:left="98" w:right="276"/>
        <w:jc w:val="center"/>
      </w:pPr>
    </w:p>
    <w:p w14:paraId="1F02E388" w14:textId="77777777" w:rsidR="00EF5FC8" w:rsidRPr="00513AAF" w:rsidRDefault="00EF5FC8">
      <w:pPr>
        <w:spacing w:line="259" w:lineRule="auto"/>
        <w:ind w:left="98" w:right="276"/>
        <w:jc w:val="center"/>
      </w:pPr>
    </w:p>
    <w:p w14:paraId="4CDF8C55" w14:textId="77777777" w:rsidR="00EF5FC8" w:rsidRPr="00513AAF" w:rsidRDefault="00EF5FC8">
      <w:pPr>
        <w:spacing w:line="259" w:lineRule="auto"/>
        <w:ind w:left="98" w:right="276"/>
        <w:jc w:val="center"/>
      </w:pPr>
    </w:p>
    <w:p w14:paraId="37176E00" w14:textId="77777777" w:rsidR="00EF5FC8" w:rsidRPr="00513AAF" w:rsidRDefault="00EF5FC8">
      <w:pPr>
        <w:spacing w:line="259" w:lineRule="auto"/>
        <w:ind w:left="98" w:right="276"/>
        <w:jc w:val="center"/>
      </w:pPr>
    </w:p>
    <w:p w14:paraId="18E3B6AA" w14:textId="77777777" w:rsidR="00EF5FC8" w:rsidRPr="00513AAF" w:rsidRDefault="00EF5FC8">
      <w:pPr>
        <w:spacing w:line="259" w:lineRule="auto"/>
        <w:ind w:left="98" w:right="276"/>
        <w:jc w:val="center"/>
      </w:pPr>
    </w:p>
    <w:p w14:paraId="72E3683A" w14:textId="77777777" w:rsidR="00EF5FC8" w:rsidRPr="00513AAF" w:rsidRDefault="00000000">
      <w:pPr>
        <w:spacing w:after="0" w:line="276" w:lineRule="auto"/>
        <w:ind w:left="0"/>
        <w:jc w:val="center"/>
        <w:rPr>
          <w:b/>
          <w:bCs/>
        </w:rPr>
      </w:pPr>
      <w:r w:rsidRPr="00513AAF">
        <w:rPr>
          <w:b/>
          <w:bCs/>
        </w:rPr>
        <w:t>Ronise Jane Ravanelli de Oliveira</w:t>
      </w:r>
    </w:p>
    <w:p w14:paraId="19227C6C" w14:textId="77777777" w:rsidR="00EF5FC8" w:rsidRPr="00513AAF" w:rsidRDefault="00000000">
      <w:pPr>
        <w:spacing w:after="0" w:line="276" w:lineRule="auto"/>
        <w:ind w:left="0"/>
        <w:jc w:val="center"/>
        <w:rPr>
          <w:b/>
          <w:bCs/>
        </w:rPr>
      </w:pPr>
      <w:r w:rsidRPr="00513AAF">
        <w:rPr>
          <w:b/>
          <w:bCs/>
        </w:rPr>
        <w:t>Diretora Depto. Municipal de Assistência Social</w:t>
      </w:r>
    </w:p>
    <w:p w14:paraId="5B0BFEBE" w14:textId="77777777" w:rsidR="00EF5FC8" w:rsidRPr="00513AAF" w:rsidRDefault="00000000">
      <w:pPr>
        <w:spacing w:after="0" w:line="259" w:lineRule="auto"/>
        <w:ind w:left="0"/>
        <w:jc w:val="left"/>
      </w:pPr>
      <w:r w:rsidRPr="00513AAF">
        <w:rPr>
          <w:rFonts w:eastAsia="Trebuchet MS"/>
        </w:rPr>
        <w:t xml:space="preserve"> </w:t>
      </w:r>
    </w:p>
    <w:p w14:paraId="7638B21C" w14:textId="77777777" w:rsidR="00EF5FC8" w:rsidRPr="00513AAF" w:rsidRDefault="00000000">
      <w:pPr>
        <w:spacing w:after="0" w:line="259" w:lineRule="auto"/>
        <w:ind w:left="0"/>
        <w:jc w:val="left"/>
      </w:pPr>
      <w:r w:rsidRPr="00513AAF">
        <w:rPr>
          <w:rFonts w:eastAsia="Trebuchet MS"/>
        </w:rPr>
        <w:t xml:space="preserve"> </w:t>
      </w:r>
    </w:p>
    <w:p w14:paraId="7815DC5F" w14:textId="77777777" w:rsidR="00EF5FC8" w:rsidRDefault="00000000">
      <w:pPr>
        <w:spacing w:after="0" w:line="259" w:lineRule="auto"/>
        <w:ind w:left="0"/>
        <w:jc w:val="left"/>
      </w:pPr>
      <w:r>
        <w:rPr>
          <w:rFonts w:ascii="Trebuchet MS" w:eastAsia="Trebuchet MS" w:hAnsi="Trebuchet MS" w:cs="Trebuchet MS"/>
          <w:sz w:val="16"/>
          <w:szCs w:val="16"/>
        </w:rPr>
        <w:t xml:space="preserve"> </w:t>
      </w:r>
    </w:p>
    <w:p w14:paraId="79B4209E" w14:textId="77777777" w:rsidR="00EF5FC8" w:rsidRDefault="00000000">
      <w:pPr>
        <w:spacing w:after="58" w:line="259" w:lineRule="auto"/>
        <w:ind w:left="0"/>
        <w:jc w:val="left"/>
      </w:pPr>
      <w:r>
        <w:rPr>
          <w:rFonts w:ascii="Trebuchet MS" w:eastAsia="Trebuchet MS" w:hAnsi="Trebuchet MS" w:cs="Trebuchet MS"/>
          <w:sz w:val="16"/>
          <w:szCs w:val="16"/>
        </w:rPr>
        <w:t xml:space="preserve"> </w:t>
      </w:r>
    </w:p>
    <w:sectPr w:rsidR="00EF5FC8">
      <w:headerReference w:type="even" r:id="rId8"/>
      <w:headerReference w:type="default" r:id="rId9"/>
      <w:headerReference w:type="first" r:id="rId10"/>
      <w:pgSz w:w="11921" w:h="16850"/>
      <w:pgMar w:top="2834" w:right="1133" w:bottom="1417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69897" w14:textId="77777777" w:rsidR="00677590" w:rsidRDefault="00677590">
      <w:pPr>
        <w:spacing w:after="0" w:line="240" w:lineRule="auto"/>
      </w:pPr>
      <w:r>
        <w:separator/>
      </w:r>
    </w:p>
  </w:endnote>
  <w:endnote w:type="continuationSeparator" w:id="0">
    <w:p w14:paraId="3E3A00E9" w14:textId="77777777" w:rsidR="00677590" w:rsidRDefault="00677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7EA06B44-6000-4544-914A-F10DCFEE66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5F91372-4610-47DE-A6A4-5DD179AC18D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E553942A-3F00-455B-8BDE-7CE8BA5967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D9F44A5-3635-4C30-BF34-F5E3514CFD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DCB39C-BAC6-4615-BA03-D5A7E26D16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AC058" w14:textId="77777777" w:rsidR="00677590" w:rsidRDefault="00677590">
      <w:pPr>
        <w:spacing w:after="0" w:line="240" w:lineRule="auto"/>
      </w:pPr>
      <w:r>
        <w:separator/>
      </w:r>
    </w:p>
  </w:footnote>
  <w:footnote w:type="continuationSeparator" w:id="0">
    <w:p w14:paraId="113DE655" w14:textId="77777777" w:rsidR="00677590" w:rsidRDefault="00677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128B4" w14:textId="77777777" w:rsidR="00EF5FC8" w:rsidRDefault="00EF5FC8">
    <w:pPr>
      <w:spacing w:after="160" w:line="259" w:lineRule="auto"/>
      <w:ind w:left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A6884" w14:textId="77777777" w:rsidR="00EF5FC8" w:rsidRDefault="00EF5FC8">
    <w:pPr>
      <w:spacing w:after="160" w:line="259" w:lineRule="auto"/>
      <w:ind w:left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C828D" w14:textId="77777777" w:rsidR="00EF5FC8" w:rsidRDefault="00EF5FC8">
    <w:pPr>
      <w:spacing w:after="160" w:line="259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CC7BA0"/>
    <w:multiLevelType w:val="multilevel"/>
    <w:tmpl w:val="BB8EDC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4351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FC8"/>
    <w:rsid w:val="00165C7D"/>
    <w:rsid w:val="001F76CE"/>
    <w:rsid w:val="00380868"/>
    <w:rsid w:val="004B5D70"/>
    <w:rsid w:val="00501197"/>
    <w:rsid w:val="00513AAF"/>
    <w:rsid w:val="00550885"/>
    <w:rsid w:val="006354D9"/>
    <w:rsid w:val="00677590"/>
    <w:rsid w:val="006C15C7"/>
    <w:rsid w:val="009B75E6"/>
    <w:rsid w:val="00A60E6D"/>
    <w:rsid w:val="00E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7073B"/>
  <w15:docId w15:val="{45FDFF77-26C3-4251-873B-82631DF72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3" w:line="360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right="179" w:hanging="10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right="4284" w:hanging="10"/>
      <w:jc w:val="left"/>
      <w:outlineLvl w:val="1"/>
    </w:pPr>
    <w:rPr>
      <w:b/>
      <w:bCs/>
      <w:color w:val="000000"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384"/>
        <w:tab w:val="left" w:pos="1092"/>
      </w:tabs>
      <w:spacing w:after="0"/>
      <w:ind w:left="1418" w:hanging="710"/>
      <w:jc w:val="center"/>
      <w:outlineLvl w:val="2"/>
    </w:pPr>
    <w:rPr>
      <w:rFonts w:ascii="Verdana" w:eastAsia="Verdana" w:hAnsi="Verdana" w:cs="Verdana"/>
      <w:b/>
      <w:bCs/>
      <w:color w:val="000000"/>
      <w:sz w:val="19"/>
      <w:szCs w:val="19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ind w:left="0"/>
      <w:jc w:val="center"/>
      <w:outlineLvl w:val="3"/>
    </w:pPr>
    <w:rPr>
      <w:rFonts w:ascii="Times New Roman" w:eastAsia="Times New Roman" w:hAnsi="Times New Roman" w:cs="Times New Roman"/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384"/>
        <w:tab w:val="left" w:pos="1092"/>
      </w:tabs>
      <w:spacing w:after="0"/>
      <w:ind w:left="1418" w:hanging="710"/>
      <w:jc w:val="center"/>
      <w:outlineLvl w:val="4"/>
    </w:pPr>
    <w:rPr>
      <w:rFonts w:ascii="Verdana" w:eastAsia="Verdana" w:hAnsi="Verdana" w:cs="Verdana"/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Lines/>
      <w:tabs>
        <w:tab w:val="left" w:pos="0"/>
      </w:tabs>
      <w:spacing w:after="0" w:line="240" w:lineRule="auto"/>
      <w:ind w:left="0"/>
      <w:outlineLvl w:val="5"/>
    </w:pPr>
    <w:rPr>
      <w:rFonts w:ascii="Times New Roman" w:eastAsia="Times New Roman" w:hAnsi="Times New Roman" w:cs="Times New Roman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 w:line="240" w:lineRule="auto"/>
      <w:ind w:left="0"/>
      <w:jc w:val="left"/>
    </w:pPr>
    <w:rPr>
      <w:color w:val="000000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2C262-E151-4F2C-BBD7-C41F87DC9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1344</Words>
  <Characters>7260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12</vt:i4>
      </vt:variant>
    </vt:vector>
  </HeadingPairs>
  <TitlesOfParts>
    <vt:vector size="13" baseType="lpstr">
      <vt:lpstr/>
      <vt:lpstr>1. DESCRIÇÃO DA NECESSIDADE </vt:lpstr>
      <vt:lpstr/>
      <vt:lpstr>2 – REQUISITOS DA CONTRATAÇÃO </vt:lpstr>
      <vt:lpstr>3 – ESTIMATIVA DAS QUANTIDADES </vt:lpstr>
      <vt:lpstr>4. LEVANTAMENTO DE MERCADO </vt:lpstr>
      <vt:lpstr>6. DESCRIÇÃO DA SOLUÇÃO COMO UM TODO </vt:lpstr>
      <vt:lpstr>7. JUSTIFICATIVA PARA PARCELAMENTO OU NÃO DA SOLUÇÃO </vt:lpstr>
      <vt:lpstr>8. DEMONSTRATIVO DOS RESULTADOS PRETENDIDOS </vt:lpstr>
      <vt:lpstr>9. PROVIDÊNCIAS PRÉVIAS AO CONTRATO </vt:lpstr>
      <vt:lpstr>10. CONTRATAÇÕES CORRELATAS/INTERDEPENDENTES </vt:lpstr>
      <vt:lpstr>11. IMPACTOS AMBIENTAIS </vt:lpstr>
      <vt:lpstr>13. VIABILIDADE DA CONTRATAÇÃO </vt:lpstr>
    </vt:vector>
  </TitlesOfParts>
  <Company/>
  <LinksUpToDate>false</LinksUpToDate>
  <CharactersWithSpaces>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Assistência Social Bom Sucesso do Sul</cp:lastModifiedBy>
  <cp:revision>4</cp:revision>
  <dcterms:created xsi:type="dcterms:W3CDTF">2026-04-02T13:07:00Z</dcterms:created>
  <dcterms:modified xsi:type="dcterms:W3CDTF">2026-04-06T14:22:00Z</dcterms:modified>
</cp:coreProperties>
</file>