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23128" w14:textId="5D7DAA92" w:rsidR="00715045" w:rsidRPr="00F46424" w:rsidRDefault="00715045" w:rsidP="00497642">
      <w:pPr>
        <w:pStyle w:val="isselectedend"/>
        <w:spacing w:before="0" w:beforeAutospacing="0" w:after="0" w:afterAutospacing="0"/>
        <w:jc w:val="center"/>
        <w:rPr>
          <w:rFonts w:ascii="Verdana" w:hAnsi="Verdana"/>
          <w:sz w:val="21"/>
          <w:szCs w:val="21"/>
        </w:rPr>
      </w:pPr>
      <w:r w:rsidRPr="00F46424">
        <w:rPr>
          <w:rStyle w:val="Forte"/>
          <w:rFonts w:ascii="Verdana" w:hAnsi="Verdana"/>
          <w:sz w:val="21"/>
          <w:szCs w:val="21"/>
        </w:rPr>
        <w:t>TERMO DE REFERÊNCIA – TR</w:t>
      </w:r>
      <w:r w:rsidRPr="00F46424">
        <w:rPr>
          <w:rFonts w:ascii="Verdana" w:hAnsi="Verdana"/>
          <w:sz w:val="21"/>
          <w:szCs w:val="21"/>
        </w:rPr>
        <w:br/>
      </w:r>
    </w:p>
    <w:p w14:paraId="4B948261" w14:textId="77777777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1. OBJETO</w:t>
      </w:r>
    </w:p>
    <w:p w14:paraId="2AE5280B" w14:textId="77777777" w:rsidR="00F46424" w:rsidRPr="00F46424" w:rsidRDefault="00F46424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1B5A9B95" w14:textId="5BEB516F" w:rsidR="00715045" w:rsidRPr="00F46424" w:rsidRDefault="00715045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 xml:space="preserve">O presente Termo de Referência tem por objeto a </w:t>
      </w:r>
      <w:r w:rsidRPr="00F46424">
        <w:rPr>
          <w:rStyle w:val="Forte"/>
          <w:rFonts w:ascii="Verdana" w:hAnsi="Verdana"/>
          <w:sz w:val="21"/>
          <w:szCs w:val="21"/>
        </w:rPr>
        <w:t xml:space="preserve">contratação de prestação de serviço artístico </w:t>
      </w:r>
      <w:r w:rsidRPr="00D8586B">
        <w:rPr>
          <w:rFonts w:ascii="Verdana" w:hAnsi="Verdana"/>
          <w:b/>
          <w:bCs/>
          <w:sz w:val="21"/>
          <w:szCs w:val="21"/>
        </w:rPr>
        <w:t>da</w:t>
      </w:r>
      <w:r w:rsidRPr="00F46424">
        <w:rPr>
          <w:rFonts w:ascii="Verdana" w:hAnsi="Verdana"/>
          <w:sz w:val="21"/>
          <w:szCs w:val="21"/>
        </w:rPr>
        <w:t xml:space="preserve"> </w:t>
      </w:r>
      <w:r w:rsidRPr="00F46424">
        <w:rPr>
          <w:rStyle w:val="Forte"/>
          <w:rFonts w:ascii="Verdana" w:hAnsi="Verdana"/>
          <w:sz w:val="21"/>
          <w:szCs w:val="21"/>
        </w:rPr>
        <w:t>Banda G10</w:t>
      </w:r>
      <w:r w:rsidRPr="00F46424">
        <w:rPr>
          <w:rFonts w:ascii="Verdana" w:hAnsi="Verdana"/>
          <w:sz w:val="21"/>
          <w:szCs w:val="21"/>
        </w:rPr>
        <w:t xml:space="preserve">, representada pelo empresário </w:t>
      </w:r>
      <w:r w:rsidRPr="00F46424">
        <w:rPr>
          <w:rStyle w:val="Forte"/>
          <w:rFonts w:ascii="Verdana" w:hAnsi="Verdana"/>
          <w:sz w:val="21"/>
          <w:szCs w:val="21"/>
        </w:rPr>
        <w:t xml:space="preserve">Anderson Ronei </w:t>
      </w:r>
      <w:proofErr w:type="spellStart"/>
      <w:r w:rsidRPr="00F46424">
        <w:rPr>
          <w:rStyle w:val="Forte"/>
          <w:rFonts w:ascii="Verdana" w:hAnsi="Verdana"/>
          <w:sz w:val="21"/>
          <w:szCs w:val="21"/>
        </w:rPr>
        <w:t>Hansel</w:t>
      </w:r>
      <w:proofErr w:type="spellEnd"/>
      <w:r w:rsidRPr="00F46424">
        <w:rPr>
          <w:rStyle w:val="Forte"/>
          <w:rFonts w:ascii="Verdana" w:hAnsi="Verdana"/>
          <w:sz w:val="21"/>
          <w:szCs w:val="21"/>
        </w:rPr>
        <w:t xml:space="preserve"> – CNPJ nº 23.907.510/0001-42</w:t>
      </w:r>
      <w:r w:rsidRPr="00F46424">
        <w:rPr>
          <w:rFonts w:ascii="Verdana" w:hAnsi="Verdana"/>
          <w:sz w:val="21"/>
          <w:szCs w:val="21"/>
        </w:rPr>
        <w:t xml:space="preserve">, para apresentação no evento em comemoração ao </w:t>
      </w:r>
      <w:r w:rsidRPr="00D8586B">
        <w:rPr>
          <w:rStyle w:val="nfase"/>
          <w:rFonts w:ascii="Verdana" w:hAnsi="Verdana"/>
          <w:b/>
          <w:bCs/>
          <w:sz w:val="21"/>
          <w:szCs w:val="21"/>
        </w:rPr>
        <w:t>Dia das Mães</w:t>
      </w:r>
      <w:r w:rsidRPr="00F46424">
        <w:rPr>
          <w:rFonts w:ascii="Verdana" w:hAnsi="Verdana"/>
          <w:sz w:val="21"/>
          <w:szCs w:val="21"/>
        </w:rPr>
        <w:t xml:space="preserve"> do Município de </w:t>
      </w:r>
      <w:r w:rsidRPr="00F46424">
        <w:rPr>
          <w:rStyle w:val="Forte"/>
          <w:rFonts w:ascii="Verdana" w:hAnsi="Verdana"/>
          <w:sz w:val="21"/>
          <w:szCs w:val="21"/>
        </w:rPr>
        <w:t>Bom Sucesso do Sul – PR</w:t>
      </w:r>
      <w:r w:rsidRPr="00F46424">
        <w:rPr>
          <w:rFonts w:ascii="Verdana" w:hAnsi="Verdana"/>
          <w:sz w:val="21"/>
          <w:szCs w:val="21"/>
        </w:rPr>
        <w:t xml:space="preserve">, a ser realizada por meio de </w:t>
      </w:r>
      <w:r w:rsidRPr="00F46424">
        <w:rPr>
          <w:rStyle w:val="Forte"/>
          <w:rFonts w:ascii="Verdana" w:hAnsi="Verdana"/>
          <w:sz w:val="21"/>
          <w:szCs w:val="21"/>
        </w:rPr>
        <w:t>inexigibilidade de licitação</w:t>
      </w:r>
      <w:r w:rsidRPr="00F46424">
        <w:rPr>
          <w:rFonts w:ascii="Verdana" w:hAnsi="Verdana"/>
          <w:sz w:val="21"/>
          <w:szCs w:val="21"/>
        </w:rPr>
        <w:t>, nos termos do art. 74, inciso II, da Lei nº 14.133/2021.</w:t>
      </w:r>
    </w:p>
    <w:p w14:paraId="7E0F5C85" w14:textId="5CA34538" w:rsidR="00715045" w:rsidRPr="00F46424" w:rsidRDefault="00715045" w:rsidP="00F46424">
      <w:pPr>
        <w:jc w:val="both"/>
        <w:rPr>
          <w:rFonts w:ascii="Verdana" w:hAnsi="Verdana"/>
          <w:sz w:val="21"/>
          <w:szCs w:val="21"/>
        </w:rPr>
      </w:pPr>
    </w:p>
    <w:p w14:paraId="2E5D5FC4" w14:textId="77777777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2. JUSTIFICATIVA DA CONTRATAÇÃO</w:t>
      </w:r>
    </w:p>
    <w:p w14:paraId="52225AF0" w14:textId="77777777" w:rsidR="00F46424" w:rsidRPr="00F46424" w:rsidRDefault="00F46424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4F2FA902" w14:textId="77777777" w:rsidR="00715045" w:rsidRDefault="00715045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 contratação visa atender à realização de evento tradicional do calendário municipal, voltado à promoção da cultura, lazer e integração comunitária, especialmente em homenagem às mães.</w:t>
      </w:r>
    </w:p>
    <w:p w14:paraId="5440D5CB" w14:textId="77777777" w:rsidR="00F46424" w:rsidRPr="00F46424" w:rsidRDefault="00F46424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7273A484" w14:textId="77777777" w:rsidR="00715045" w:rsidRPr="00F46424" w:rsidRDefault="00715045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 apresentação musical ao vivo constitui elemento essencial do evento, sendo indispensável para o atendimento das expectativas da população e para o alcance dos objetivos institucionais da Administração Pública.</w:t>
      </w:r>
    </w:p>
    <w:p w14:paraId="597B4048" w14:textId="5656AF93" w:rsidR="00715045" w:rsidRPr="00F46424" w:rsidRDefault="00715045" w:rsidP="00F46424">
      <w:pPr>
        <w:jc w:val="both"/>
        <w:rPr>
          <w:rFonts w:ascii="Verdana" w:hAnsi="Verdana"/>
          <w:sz w:val="21"/>
          <w:szCs w:val="21"/>
        </w:rPr>
      </w:pPr>
    </w:p>
    <w:p w14:paraId="685DEC63" w14:textId="77777777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3. LOCAL, DATA E CONDIÇÕES DE EXECUÇÃO</w:t>
      </w:r>
    </w:p>
    <w:p w14:paraId="351E4D3C" w14:textId="77777777" w:rsidR="00D8586B" w:rsidRPr="00F46424" w:rsidRDefault="00D8586B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764270D2" w14:textId="77777777" w:rsidR="00715045" w:rsidRPr="00F46424" w:rsidRDefault="00715045" w:rsidP="00F46424">
      <w:pPr>
        <w:pStyle w:val="isselectedend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F46424">
        <w:rPr>
          <w:rStyle w:val="Forte"/>
          <w:rFonts w:ascii="Verdana" w:hAnsi="Verdana"/>
          <w:sz w:val="21"/>
          <w:szCs w:val="21"/>
        </w:rPr>
        <w:t>Data:</w:t>
      </w:r>
      <w:r w:rsidRPr="00F46424">
        <w:rPr>
          <w:rFonts w:ascii="Verdana" w:hAnsi="Verdana"/>
          <w:sz w:val="21"/>
          <w:szCs w:val="21"/>
        </w:rPr>
        <w:t xml:space="preserve"> 02 de maio de 2026</w:t>
      </w:r>
    </w:p>
    <w:p w14:paraId="6DEF26D7" w14:textId="77777777" w:rsidR="00715045" w:rsidRPr="00F46424" w:rsidRDefault="00715045" w:rsidP="00F46424">
      <w:pPr>
        <w:pStyle w:val="isselectedend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F46424">
        <w:rPr>
          <w:rStyle w:val="Forte"/>
          <w:rFonts w:ascii="Verdana" w:hAnsi="Verdana"/>
          <w:sz w:val="21"/>
          <w:szCs w:val="21"/>
        </w:rPr>
        <w:t>Local:</w:t>
      </w:r>
      <w:r w:rsidRPr="00F46424">
        <w:rPr>
          <w:rFonts w:ascii="Verdana" w:hAnsi="Verdana"/>
          <w:sz w:val="21"/>
          <w:szCs w:val="21"/>
        </w:rPr>
        <w:t xml:space="preserve"> Centro Social Padre </w:t>
      </w:r>
      <w:proofErr w:type="spellStart"/>
      <w:r w:rsidRPr="00F46424">
        <w:rPr>
          <w:rFonts w:ascii="Verdana" w:hAnsi="Verdana"/>
          <w:sz w:val="21"/>
          <w:szCs w:val="21"/>
        </w:rPr>
        <w:t>Aldacir</w:t>
      </w:r>
      <w:proofErr w:type="spellEnd"/>
      <w:r w:rsidRPr="00F46424">
        <w:rPr>
          <w:rFonts w:ascii="Verdana" w:hAnsi="Verdana"/>
          <w:sz w:val="21"/>
          <w:szCs w:val="21"/>
        </w:rPr>
        <w:t xml:space="preserve"> José </w:t>
      </w:r>
      <w:proofErr w:type="spellStart"/>
      <w:r w:rsidRPr="00F46424">
        <w:rPr>
          <w:rFonts w:ascii="Verdana" w:hAnsi="Verdana"/>
          <w:sz w:val="21"/>
          <w:szCs w:val="21"/>
        </w:rPr>
        <w:t>Carniel</w:t>
      </w:r>
      <w:proofErr w:type="spellEnd"/>
    </w:p>
    <w:p w14:paraId="0AB1FE5E" w14:textId="77777777" w:rsidR="00715045" w:rsidRPr="00F46424" w:rsidRDefault="00715045" w:rsidP="00F46424">
      <w:pPr>
        <w:pStyle w:val="isselectedend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F46424">
        <w:rPr>
          <w:rStyle w:val="Forte"/>
          <w:rFonts w:ascii="Verdana" w:hAnsi="Verdana"/>
          <w:sz w:val="21"/>
          <w:szCs w:val="21"/>
        </w:rPr>
        <w:t>Município:</w:t>
      </w:r>
      <w:r w:rsidRPr="00F46424">
        <w:rPr>
          <w:rFonts w:ascii="Verdana" w:hAnsi="Verdana"/>
          <w:sz w:val="21"/>
          <w:szCs w:val="21"/>
        </w:rPr>
        <w:t xml:space="preserve"> Bom Sucesso do Sul – PR</w:t>
      </w:r>
    </w:p>
    <w:p w14:paraId="69782427" w14:textId="569A8AA5" w:rsidR="00715045" w:rsidRPr="00F46424" w:rsidRDefault="00715045" w:rsidP="00F46424">
      <w:pPr>
        <w:rPr>
          <w:rFonts w:ascii="Verdana" w:hAnsi="Verdana"/>
          <w:sz w:val="21"/>
          <w:szCs w:val="21"/>
        </w:rPr>
      </w:pPr>
    </w:p>
    <w:p w14:paraId="410FDB5D" w14:textId="77777777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4. CRONOGRAMA LOGÍSTICO</w:t>
      </w:r>
    </w:p>
    <w:p w14:paraId="47031BB5" w14:textId="77777777" w:rsidR="00F46424" w:rsidRPr="00F46424" w:rsidRDefault="00F46424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0"/>
        <w:gridCol w:w="1230"/>
      </w:tblGrid>
      <w:tr w:rsidR="00715045" w:rsidRPr="00F46424" w14:paraId="65C8F36D" w14:textId="77777777" w:rsidTr="00F464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5F478B" w14:textId="77777777" w:rsidR="00715045" w:rsidRPr="00F46424" w:rsidRDefault="00715045" w:rsidP="00F46424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46424">
              <w:rPr>
                <w:rFonts w:ascii="Verdana" w:hAnsi="Verdana"/>
                <w:b/>
                <w:bCs/>
                <w:sz w:val="21"/>
                <w:szCs w:val="21"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1A486149" w14:textId="77777777" w:rsidR="00715045" w:rsidRPr="00F46424" w:rsidRDefault="00715045" w:rsidP="00F46424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46424">
              <w:rPr>
                <w:rFonts w:ascii="Verdana" w:hAnsi="Verdana"/>
                <w:b/>
                <w:bCs/>
                <w:sz w:val="21"/>
                <w:szCs w:val="21"/>
              </w:rPr>
              <w:t>Horário</w:t>
            </w:r>
          </w:p>
        </w:tc>
      </w:tr>
      <w:tr w:rsidR="00715045" w:rsidRPr="00F46424" w14:paraId="5462EA76" w14:textId="77777777" w:rsidTr="00F464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2F887E" w14:textId="77777777" w:rsidR="00715045" w:rsidRPr="00F46424" w:rsidRDefault="00715045" w:rsidP="00F46424">
            <w:pPr>
              <w:rPr>
                <w:rFonts w:ascii="Verdana" w:hAnsi="Verdana"/>
                <w:sz w:val="21"/>
                <w:szCs w:val="21"/>
              </w:rPr>
            </w:pPr>
            <w:r w:rsidRPr="00F46424">
              <w:rPr>
                <w:rFonts w:ascii="Verdana" w:hAnsi="Verdana"/>
                <w:sz w:val="21"/>
                <w:szCs w:val="21"/>
              </w:rPr>
              <w:t>Montagem de equipamentos e passagem de som</w:t>
            </w:r>
          </w:p>
        </w:tc>
        <w:tc>
          <w:tcPr>
            <w:tcW w:w="0" w:type="auto"/>
            <w:vAlign w:val="center"/>
            <w:hideMark/>
          </w:tcPr>
          <w:p w14:paraId="5F943931" w14:textId="77777777" w:rsidR="00715045" w:rsidRPr="00F46424" w:rsidRDefault="00715045" w:rsidP="00F46424">
            <w:pPr>
              <w:rPr>
                <w:rFonts w:ascii="Verdana" w:hAnsi="Verdana"/>
                <w:sz w:val="21"/>
                <w:szCs w:val="21"/>
              </w:rPr>
            </w:pPr>
            <w:r w:rsidRPr="00F46424">
              <w:rPr>
                <w:rFonts w:ascii="Verdana" w:hAnsi="Verdana"/>
                <w:sz w:val="21"/>
                <w:szCs w:val="21"/>
              </w:rPr>
              <w:t>Até às 11h</w:t>
            </w:r>
          </w:p>
        </w:tc>
      </w:tr>
      <w:tr w:rsidR="00715045" w:rsidRPr="00F46424" w14:paraId="31ABD725" w14:textId="77777777" w:rsidTr="00F464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C98CA7" w14:textId="77777777" w:rsidR="00715045" w:rsidRPr="00F46424" w:rsidRDefault="00715045" w:rsidP="00F46424">
            <w:pPr>
              <w:rPr>
                <w:rFonts w:ascii="Verdana" w:hAnsi="Verdana"/>
                <w:sz w:val="21"/>
                <w:szCs w:val="21"/>
              </w:rPr>
            </w:pPr>
            <w:r w:rsidRPr="00F46424">
              <w:rPr>
                <w:rFonts w:ascii="Verdana" w:hAnsi="Verdana"/>
                <w:sz w:val="21"/>
                <w:szCs w:val="21"/>
              </w:rPr>
              <w:t>Início da apresentação musical</w:t>
            </w:r>
          </w:p>
        </w:tc>
        <w:tc>
          <w:tcPr>
            <w:tcW w:w="0" w:type="auto"/>
            <w:vAlign w:val="center"/>
            <w:hideMark/>
          </w:tcPr>
          <w:p w14:paraId="5C25D010" w14:textId="554AC040" w:rsidR="00715045" w:rsidRPr="00F46424" w:rsidRDefault="00715045" w:rsidP="00F46424">
            <w:pPr>
              <w:rPr>
                <w:rFonts w:ascii="Verdana" w:hAnsi="Verdana"/>
                <w:sz w:val="21"/>
                <w:szCs w:val="21"/>
              </w:rPr>
            </w:pPr>
            <w:r w:rsidRPr="00F46424">
              <w:rPr>
                <w:rFonts w:ascii="Verdana" w:hAnsi="Verdana"/>
                <w:sz w:val="21"/>
                <w:szCs w:val="21"/>
              </w:rPr>
              <w:t>15h</w:t>
            </w:r>
          </w:p>
        </w:tc>
      </w:tr>
      <w:tr w:rsidR="00715045" w:rsidRPr="00F46424" w14:paraId="4D371623" w14:textId="77777777" w:rsidTr="00F464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697E69" w14:textId="77777777" w:rsidR="00715045" w:rsidRPr="00F46424" w:rsidRDefault="00715045" w:rsidP="00F46424">
            <w:pPr>
              <w:rPr>
                <w:rFonts w:ascii="Verdana" w:hAnsi="Verdana"/>
                <w:sz w:val="21"/>
                <w:szCs w:val="21"/>
              </w:rPr>
            </w:pPr>
            <w:r w:rsidRPr="00F46424">
              <w:rPr>
                <w:rFonts w:ascii="Verdana" w:hAnsi="Verdana"/>
                <w:sz w:val="21"/>
                <w:szCs w:val="21"/>
              </w:rPr>
              <w:t>Encerramento da apresentação</w:t>
            </w:r>
          </w:p>
        </w:tc>
        <w:tc>
          <w:tcPr>
            <w:tcW w:w="0" w:type="auto"/>
            <w:vAlign w:val="center"/>
            <w:hideMark/>
          </w:tcPr>
          <w:p w14:paraId="72233F0F" w14:textId="77777777" w:rsidR="00715045" w:rsidRPr="00F46424" w:rsidRDefault="00715045" w:rsidP="00F46424">
            <w:pPr>
              <w:rPr>
                <w:rFonts w:ascii="Verdana" w:hAnsi="Verdana"/>
                <w:sz w:val="21"/>
                <w:szCs w:val="21"/>
              </w:rPr>
            </w:pPr>
            <w:r w:rsidRPr="00F46424">
              <w:rPr>
                <w:rFonts w:ascii="Verdana" w:hAnsi="Verdana"/>
                <w:sz w:val="21"/>
                <w:szCs w:val="21"/>
              </w:rPr>
              <w:t>Até às 18h</w:t>
            </w:r>
          </w:p>
        </w:tc>
      </w:tr>
    </w:tbl>
    <w:p w14:paraId="7316B5E7" w14:textId="2DEAD396" w:rsidR="00F46424" w:rsidRPr="00F46424" w:rsidRDefault="00F46424" w:rsidP="00F46424">
      <w:pPr>
        <w:rPr>
          <w:rFonts w:ascii="Verdana" w:hAnsi="Verdana"/>
          <w:sz w:val="21"/>
          <w:szCs w:val="21"/>
        </w:rPr>
      </w:pPr>
    </w:p>
    <w:p w14:paraId="164C5FEF" w14:textId="77777777" w:rsidR="00F46424" w:rsidRDefault="00F46424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585DF941" w14:textId="5D4AB69C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5. JUSTIFICATIVA DA INEXIGIBILIDADE</w:t>
      </w:r>
    </w:p>
    <w:p w14:paraId="73A10604" w14:textId="77777777" w:rsidR="00F46424" w:rsidRPr="00F46424" w:rsidRDefault="00F46424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28300F00" w14:textId="77777777" w:rsidR="00715045" w:rsidRDefault="00715045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 xml:space="preserve">A contratação direta fundamenta-se no </w:t>
      </w:r>
      <w:r w:rsidRPr="00F46424">
        <w:rPr>
          <w:rStyle w:val="Forte"/>
          <w:rFonts w:ascii="Verdana" w:hAnsi="Verdana"/>
          <w:sz w:val="21"/>
          <w:szCs w:val="21"/>
        </w:rPr>
        <w:t>art. 74, inciso II, da Lei nº 14.133/2021</w:t>
      </w:r>
      <w:r w:rsidRPr="00F46424">
        <w:rPr>
          <w:rFonts w:ascii="Verdana" w:hAnsi="Verdana"/>
          <w:sz w:val="21"/>
          <w:szCs w:val="21"/>
        </w:rPr>
        <w:t>, em razão da inviabilidade de competição, uma vez que:</w:t>
      </w:r>
    </w:p>
    <w:p w14:paraId="2F3345F1" w14:textId="77777777" w:rsidR="00F46424" w:rsidRPr="00F46424" w:rsidRDefault="00F46424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56BC4B6A" w14:textId="77777777" w:rsidR="00715045" w:rsidRPr="00F46424" w:rsidRDefault="00715045" w:rsidP="00F46424">
      <w:pPr>
        <w:pStyle w:val="isselectedend"/>
        <w:numPr>
          <w:ilvl w:val="0"/>
          <w:numId w:val="24"/>
        </w:numPr>
        <w:tabs>
          <w:tab w:val="clear" w:pos="720"/>
          <w:tab w:val="num" w:pos="1418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trata-se de contratação de profissional do setor artístico;</w:t>
      </w:r>
    </w:p>
    <w:p w14:paraId="10A6083D" w14:textId="77777777" w:rsidR="00715045" w:rsidRPr="00F46424" w:rsidRDefault="00715045" w:rsidP="00F46424">
      <w:pPr>
        <w:pStyle w:val="isselectedend"/>
        <w:numPr>
          <w:ilvl w:val="0"/>
          <w:numId w:val="24"/>
        </w:numPr>
        <w:tabs>
          <w:tab w:val="clear" w:pos="720"/>
          <w:tab w:val="num" w:pos="1418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 escolha do artista decorre de critérios subjetivos (aceitação popular, estilo e adequação ao evento);</w:t>
      </w:r>
    </w:p>
    <w:p w14:paraId="4C96C0C2" w14:textId="77777777" w:rsidR="00715045" w:rsidRDefault="00715045" w:rsidP="00F46424">
      <w:pPr>
        <w:pStyle w:val="isselectedend"/>
        <w:numPr>
          <w:ilvl w:val="0"/>
          <w:numId w:val="24"/>
        </w:numPr>
        <w:tabs>
          <w:tab w:val="clear" w:pos="720"/>
          <w:tab w:val="num" w:pos="1418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 xml:space="preserve">há comprovação de </w:t>
      </w:r>
      <w:r w:rsidRPr="00F46424">
        <w:rPr>
          <w:rStyle w:val="Forte"/>
          <w:rFonts w:ascii="Verdana" w:hAnsi="Verdana"/>
          <w:sz w:val="21"/>
          <w:szCs w:val="21"/>
        </w:rPr>
        <w:t>empresário exclusivo</w:t>
      </w:r>
      <w:r w:rsidRPr="00F46424">
        <w:rPr>
          <w:rFonts w:ascii="Verdana" w:hAnsi="Verdana"/>
          <w:sz w:val="21"/>
          <w:szCs w:val="21"/>
        </w:rPr>
        <w:t>, conforme contrato apresentado;</w:t>
      </w:r>
    </w:p>
    <w:p w14:paraId="6121C7FF" w14:textId="77777777" w:rsidR="00F46424" w:rsidRPr="00F46424" w:rsidRDefault="00F46424" w:rsidP="00F46424">
      <w:pPr>
        <w:pStyle w:val="isselectedend"/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</w:p>
    <w:p w14:paraId="4E6DBFF2" w14:textId="77777777" w:rsidR="00715045" w:rsidRPr="00F46424" w:rsidRDefault="00715045" w:rsidP="00D8586B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lastRenderedPageBreak/>
        <w:t>Dessa forma, resta caracterizada a impossibilidade de competição, legitimando a inexigibilidade.</w:t>
      </w:r>
    </w:p>
    <w:p w14:paraId="63698F36" w14:textId="69D7BBF1" w:rsidR="00715045" w:rsidRPr="00F46424" w:rsidRDefault="00715045" w:rsidP="00F46424">
      <w:pPr>
        <w:rPr>
          <w:rFonts w:ascii="Verdana" w:hAnsi="Verdana"/>
          <w:sz w:val="21"/>
          <w:szCs w:val="21"/>
        </w:rPr>
      </w:pPr>
    </w:p>
    <w:p w14:paraId="63A804D3" w14:textId="77777777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6. OBRIGAÇÕES DA CONTRATADA</w:t>
      </w:r>
    </w:p>
    <w:p w14:paraId="28F14E9C" w14:textId="77777777" w:rsidR="00F46424" w:rsidRPr="00F46424" w:rsidRDefault="00F46424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3FCDF64F" w14:textId="77777777" w:rsidR="00715045" w:rsidRDefault="00715045" w:rsidP="00F46424">
      <w:pPr>
        <w:pStyle w:val="isselectedend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 contratada deverá:</w:t>
      </w:r>
    </w:p>
    <w:p w14:paraId="51D2D2B9" w14:textId="77777777" w:rsidR="00F46424" w:rsidRPr="00F46424" w:rsidRDefault="00F46424" w:rsidP="00F46424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5B6EFE81" w14:textId="77777777" w:rsidR="00715045" w:rsidRPr="00F46424" w:rsidRDefault="00715045" w:rsidP="00F46424">
      <w:pPr>
        <w:pStyle w:val="isselectedend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843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Garantir o transporte de todos os integrantes, instrumentos e equipamentos necessários à execução do serviço;</w:t>
      </w:r>
    </w:p>
    <w:p w14:paraId="4C26717B" w14:textId="77777777" w:rsidR="00715045" w:rsidRPr="00F46424" w:rsidRDefault="00715045" w:rsidP="00F46424">
      <w:pPr>
        <w:pStyle w:val="isselectedend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843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Realizar a montagem e testes de som dentro do prazo estabelecido;</w:t>
      </w:r>
    </w:p>
    <w:p w14:paraId="79DC549F" w14:textId="77777777" w:rsidR="00715045" w:rsidRPr="00F46424" w:rsidRDefault="00715045" w:rsidP="00F46424">
      <w:pPr>
        <w:pStyle w:val="isselectedend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843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Cumprir rigorosamente os horários definidos no cronograma;</w:t>
      </w:r>
    </w:p>
    <w:p w14:paraId="14A748E8" w14:textId="77777777" w:rsidR="00715045" w:rsidRPr="00F46424" w:rsidRDefault="00715045" w:rsidP="00F46424">
      <w:pPr>
        <w:pStyle w:val="isselectedend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843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Fornecer equipe técnica e equipamentos compatíveis com o porte do evento;</w:t>
      </w:r>
    </w:p>
    <w:p w14:paraId="70A4AA8B" w14:textId="77777777" w:rsidR="00715045" w:rsidRPr="00F46424" w:rsidRDefault="00715045" w:rsidP="00F46424">
      <w:pPr>
        <w:pStyle w:val="isselectedend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843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Zelar pela qualidade da apresentação e conduta profissional durante toda a execução;</w:t>
      </w:r>
    </w:p>
    <w:p w14:paraId="782F9486" w14:textId="77777777" w:rsidR="00715045" w:rsidRPr="00F46424" w:rsidRDefault="00715045" w:rsidP="00F46424">
      <w:pPr>
        <w:pStyle w:val="isselectedend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843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Responsabilizar-se por encargos trabalhistas, previdenciários, fiscais e comerciais decorrentes da execução;</w:t>
      </w:r>
    </w:p>
    <w:p w14:paraId="5461C699" w14:textId="77777777" w:rsidR="00715045" w:rsidRPr="00F46424" w:rsidRDefault="00715045" w:rsidP="00F46424">
      <w:pPr>
        <w:pStyle w:val="isselectedend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1843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Submeter-se à fiscalização da Administração Municipal.</w:t>
      </w:r>
    </w:p>
    <w:p w14:paraId="70F0BE6E" w14:textId="77777777" w:rsidR="00F46424" w:rsidRPr="00F46424" w:rsidRDefault="00F46424" w:rsidP="00F46424">
      <w:pPr>
        <w:rPr>
          <w:rFonts w:ascii="Verdana" w:hAnsi="Verdana"/>
          <w:sz w:val="21"/>
          <w:szCs w:val="21"/>
        </w:rPr>
      </w:pPr>
    </w:p>
    <w:p w14:paraId="734AA2DD" w14:textId="77777777" w:rsidR="00715045" w:rsidRPr="00F46424" w:rsidRDefault="00715045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7. OBRIGAÇÕES DO CONTRATANTE</w:t>
      </w:r>
    </w:p>
    <w:p w14:paraId="63589A8E" w14:textId="77777777" w:rsidR="00F46424" w:rsidRDefault="00F46424" w:rsidP="00F46424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1157006F" w14:textId="60ACE1A0" w:rsidR="00715045" w:rsidRDefault="00715045" w:rsidP="00F46424">
      <w:pPr>
        <w:pStyle w:val="isselectedend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Compete ao Município:</w:t>
      </w:r>
    </w:p>
    <w:p w14:paraId="51A2EDA6" w14:textId="77777777" w:rsidR="00F46424" w:rsidRPr="00F46424" w:rsidRDefault="00F46424" w:rsidP="00F46424">
      <w:pPr>
        <w:pStyle w:val="isselectedend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</w:p>
    <w:p w14:paraId="51B85773" w14:textId="77777777" w:rsidR="00715045" w:rsidRDefault="00715045" w:rsidP="00F46424">
      <w:pPr>
        <w:pStyle w:val="isselectedend"/>
        <w:numPr>
          <w:ilvl w:val="0"/>
          <w:numId w:val="26"/>
        </w:numPr>
        <w:tabs>
          <w:tab w:val="clear" w:pos="720"/>
          <w:tab w:val="num" w:pos="1418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Disponibilizar o local do evento em condições adequadas;</w:t>
      </w:r>
    </w:p>
    <w:p w14:paraId="31341116" w14:textId="55634C94" w:rsidR="00497642" w:rsidRPr="00F46424" w:rsidRDefault="00497642" w:rsidP="00F46424">
      <w:pPr>
        <w:pStyle w:val="isselectedend"/>
        <w:numPr>
          <w:ilvl w:val="0"/>
          <w:numId w:val="26"/>
        </w:numPr>
        <w:tabs>
          <w:tab w:val="clear" w:pos="720"/>
          <w:tab w:val="num" w:pos="1418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Disponibilizar almoço e água para os integrantes da banda;</w:t>
      </w:r>
    </w:p>
    <w:p w14:paraId="27FFA84D" w14:textId="77777777" w:rsidR="00715045" w:rsidRPr="00F46424" w:rsidRDefault="00715045" w:rsidP="00F46424">
      <w:pPr>
        <w:pStyle w:val="isselectedend"/>
        <w:numPr>
          <w:ilvl w:val="0"/>
          <w:numId w:val="26"/>
        </w:numPr>
        <w:tabs>
          <w:tab w:val="clear" w:pos="720"/>
          <w:tab w:val="num" w:pos="1418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Garantir infraestrutura básica (energia elétrica e apoio logístico);</w:t>
      </w:r>
    </w:p>
    <w:p w14:paraId="15E85D6E" w14:textId="77777777" w:rsidR="00715045" w:rsidRPr="00F46424" w:rsidRDefault="00715045" w:rsidP="00F46424">
      <w:pPr>
        <w:pStyle w:val="isselectedend"/>
        <w:numPr>
          <w:ilvl w:val="0"/>
          <w:numId w:val="26"/>
        </w:numPr>
        <w:tabs>
          <w:tab w:val="clear" w:pos="720"/>
          <w:tab w:val="num" w:pos="1418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Designar servidor para acompanhamento e fiscalização;</w:t>
      </w:r>
    </w:p>
    <w:p w14:paraId="0E54F511" w14:textId="77777777" w:rsidR="00715045" w:rsidRPr="00F46424" w:rsidRDefault="00715045" w:rsidP="00F46424">
      <w:pPr>
        <w:pStyle w:val="isselectedend"/>
        <w:numPr>
          <w:ilvl w:val="0"/>
          <w:numId w:val="26"/>
        </w:numPr>
        <w:tabs>
          <w:tab w:val="clear" w:pos="720"/>
          <w:tab w:val="num" w:pos="1418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Efetuar o pagamento conforme condições estabelecidas.</w:t>
      </w:r>
    </w:p>
    <w:p w14:paraId="6C4A582D" w14:textId="747224AB" w:rsidR="00715045" w:rsidRPr="00F46424" w:rsidRDefault="00715045" w:rsidP="00F46424">
      <w:pPr>
        <w:rPr>
          <w:rFonts w:ascii="Verdana" w:hAnsi="Verdana"/>
          <w:sz w:val="21"/>
          <w:szCs w:val="21"/>
        </w:rPr>
      </w:pPr>
    </w:p>
    <w:p w14:paraId="7B25AFBA" w14:textId="77777777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8. QUALIFICAÇÃO E REGULARIDADE</w:t>
      </w:r>
    </w:p>
    <w:p w14:paraId="7477F079" w14:textId="77777777" w:rsidR="00F46424" w:rsidRPr="00F46424" w:rsidRDefault="00F46424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6FD37CA9" w14:textId="77777777" w:rsidR="00715045" w:rsidRPr="00F46424" w:rsidRDefault="00715045" w:rsidP="00F46424">
      <w:pPr>
        <w:pStyle w:val="isselectedend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Para fins de habilitação e pagamento, a contratada deverá comprovar:</w:t>
      </w:r>
    </w:p>
    <w:p w14:paraId="1F62569C" w14:textId="77777777" w:rsidR="00715045" w:rsidRPr="00F46424" w:rsidRDefault="00715045" w:rsidP="00F46424">
      <w:pPr>
        <w:pStyle w:val="isselectedend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Regularidade com o FGTS;</w:t>
      </w:r>
    </w:p>
    <w:p w14:paraId="1AA151DA" w14:textId="77777777" w:rsidR="00715045" w:rsidRPr="00F46424" w:rsidRDefault="00715045" w:rsidP="00F46424">
      <w:pPr>
        <w:pStyle w:val="isselectedend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Regularidade Trabalhista (CNDT);</w:t>
      </w:r>
    </w:p>
    <w:p w14:paraId="39CDCDFF" w14:textId="77777777" w:rsidR="00715045" w:rsidRPr="00F46424" w:rsidRDefault="00715045" w:rsidP="00F46424">
      <w:pPr>
        <w:pStyle w:val="isselectedend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Regularidade Fiscal Federal;</w:t>
      </w:r>
    </w:p>
    <w:p w14:paraId="27647326" w14:textId="77777777" w:rsidR="00715045" w:rsidRPr="00F46424" w:rsidRDefault="00715045" w:rsidP="00F46424">
      <w:pPr>
        <w:pStyle w:val="isselectedend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Regularidade Fiscal Estadual;</w:t>
      </w:r>
    </w:p>
    <w:p w14:paraId="53A24588" w14:textId="77777777" w:rsidR="00715045" w:rsidRPr="00F46424" w:rsidRDefault="00715045" w:rsidP="00F46424">
      <w:pPr>
        <w:pStyle w:val="isselectedend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Certidão negativa de falência e recuperação judicial;</w:t>
      </w:r>
    </w:p>
    <w:p w14:paraId="13524C40" w14:textId="77777777" w:rsidR="00715045" w:rsidRPr="00F46424" w:rsidRDefault="00715045" w:rsidP="00F46424">
      <w:pPr>
        <w:pStyle w:val="isselectedend"/>
        <w:numPr>
          <w:ilvl w:val="0"/>
          <w:numId w:val="27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Declaração de cumprimento do art. 7º, inciso XXXIII da Constituição Federal;</w:t>
      </w:r>
    </w:p>
    <w:p w14:paraId="5743DE8F" w14:textId="77777777" w:rsidR="00715045" w:rsidRPr="00F46424" w:rsidRDefault="00715045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 documentação apresentada deverá estar válida na data da contratação e do pagamento.</w:t>
      </w:r>
    </w:p>
    <w:p w14:paraId="61BDED56" w14:textId="21F331DF" w:rsidR="00715045" w:rsidRPr="00F46424" w:rsidRDefault="00715045" w:rsidP="00F46424">
      <w:pPr>
        <w:rPr>
          <w:rFonts w:ascii="Verdana" w:hAnsi="Verdana"/>
          <w:sz w:val="21"/>
          <w:szCs w:val="21"/>
        </w:rPr>
      </w:pPr>
    </w:p>
    <w:p w14:paraId="4E46F0D4" w14:textId="77777777" w:rsidR="00715045" w:rsidRPr="00F46424" w:rsidRDefault="00715045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9. VALOR DA CONTRATAÇÃO</w:t>
      </w:r>
    </w:p>
    <w:p w14:paraId="18332C66" w14:textId="77777777" w:rsidR="00F46424" w:rsidRDefault="00F46424" w:rsidP="00F46424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025CCF55" w14:textId="19BC3D62" w:rsidR="00715045" w:rsidRPr="00F46424" w:rsidRDefault="00715045" w:rsidP="00F46424">
      <w:pPr>
        <w:pStyle w:val="isselectedend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O valor total da contratação será de:</w:t>
      </w:r>
      <w:r w:rsidR="00F46424">
        <w:rPr>
          <w:rFonts w:ascii="Verdana" w:hAnsi="Verdana"/>
          <w:sz w:val="21"/>
          <w:szCs w:val="21"/>
        </w:rPr>
        <w:t xml:space="preserve"> </w:t>
      </w:r>
      <w:r w:rsidRPr="00F46424">
        <w:rPr>
          <w:rStyle w:val="Forte"/>
          <w:rFonts w:ascii="Verdana" w:hAnsi="Verdana"/>
          <w:sz w:val="21"/>
          <w:szCs w:val="21"/>
        </w:rPr>
        <w:t>R$ 25.000,00 (vinte e cinco mil reais)</w:t>
      </w:r>
    </w:p>
    <w:p w14:paraId="3D8AAA66" w14:textId="658B8D93" w:rsidR="00715045" w:rsidRDefault="00715045" w:rsidP="00F46424">
      <w:pPr>
        <w:rPr>
          <w:rFonts w:ascii="Verdana" w:hAnsi="Verdana"/>
          <w:sz w:val="21"/>
          <w:szCs w:val="21"/>
        </w:rPr>
      </w:pPr>
    </w:p>
    <w:p w14:paraId="1B3C9265" w14:textId="77777777" w:rsidR="00F46424" w:rsidRPr="00F46424" w:rsidRDefault="00F46424" w:rsidP="00F46424">
      <w:pPr>
        <w:rPr>
          <w:rFonts w:ascii="Verdana" w:hAnsi="Verdana"/>
          <w:sz w:val="21"/>
          <w:szCs w:val="21"/>
        </w:rPr>
      </w:pPr>
    </w:p>
    <w:p w14:paraId="0BB7DF94" w14:textId="77777777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lastRenderedPageBreak/>
        <w:t>10. JUSTIFICATIVA DO PREÇO</w:t>
      </w:r>
    </w:p>
    <w:p w14:paraId="1DAE8A69" w14:textId="77777777" w:rsidR="00F46424" w:rsidRPr="00F46424" w:rsidRDefault="00F46424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2808F70D" w14:textId="77777777" w:rsidR="00715045" w:rsidRPr="00F46424" w:rsidRDefault="00715045" w:rsidP="00F46424">
      <w:pPr>
        <w:pStyle w:val="isselectedend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O valor contratado mostra-se compatível com o mercado, considerando:</w:t>
      </w:r>
    </w:p>
    <w:p w14:paraId="7AFA6FBB" w14:textId="77777777" w:rsidR="00715045" w:rsidRPr="00F46424" w:rsidRDefault="00715045" w:rsidP="00F46424">
      <w:pPr>
        <w:pStyle w:val="isselectedend"/>
        <w:numPr>
          <w:ilvl w:val="0"/>
          <w:numId w:val="28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o porte e a natureza do evento;</w:t>
      </w:r>
    </w:p>
    <w:p w14:paraId="749D5A1B" w14:textId="77777777" w:rsidR="00715045" w:rsidRPr="00F46424" w:rsidRDefault="00715045" w:rsidP="00F46424">
      <w:pPr>
        <w:pStyle w:val="isselectedend"/>
        <w:numPr>
          <w:ilvl w:val="0"/>
          <w:numId w:val="28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 duração da apresentação;</w:t>
      </w:r>
    </w:p>
    <w:p w14:paraId="5396C3B4" w14:textId="77777777" w:rsidR="00715045" w:rsidRPr="00F46424" w:rsidRDefault="00715045" w:rsidP="00F46424">
      <w:pPr>
        <w:pStyle w:val="isselectedend"/>
        <w:numPr>
          <w:ilvl w:val="0"/>
          <w:numId w:val="28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 estrutura técnica disponibilizada;</w:t>
      </w:r>
    </w:p>
    <w:p w14:paraId="59DEC102" w14:textId="22B74D20" w:rsidR="00715045" w:rsidRPr="00F46424" w:rsidRDefault="00715045" w:rsidP="00F46424">
      <w:pPr>
        <w:pStyle w:val="isselectedend"/>
        <w:numPr>
          <w:ilvl w:val="0"/>
          <w:numId w:val="28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os valores praticados em eventos similares;</w:t>
      </w:r>
    </w:p>
    <w:p w14:paraId="29A96B6E" w14:textId="77777777" w:rsidR="00F46424" w:rsidRDefault="00F46424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519F43CA" w14:textId="6BD01B04" w:rsidR="00715045" w:rsidRPr="00F46424" w:rsidRDefault="00715045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 compatibilidade deverá ser demonstrada mediante documentação comprobatória, conforme exigências dos órgãos de controle.</w:t>
      </w:r>
    </w:p>
    <w:p w14:paraId="65F882F5" w14:textId="6D16995E" w:rsidR="00715045" w:rsidRDefault="00715045" w:rsidP="00F46424">
      <w:pPr>
        <w:rPr>
          <w:rFonts w:ascii="Verdana" w:hAnsi="Verdana"/>
          <w:sz w:val="21"/>
          <w:szCs w:val="21"/>
        </w:rPr>
      </w:pPr>
    </w:p>
    <w:p w14:paraId="2D180C2D" w14:textId="77777777" w:rsidR="00F46424" w:rsidRPr="00F46424" w:rsidRDefault="00F46424" w:rsidP="00F46424">
      <w:pPr>
        <w:rPr>
          <w:rFonts w:ascii="Verdana" w:hAnsi="Verdana"/>
          <w:sz w:val="21"/>
          <w:szCs w:val="21"/>
        </w:rPr>
      </w:pPr>
    </w:p>
    <w:p w14:paraId="09C4E466" w14:textId="77777777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11. PAGAMENTO</w:t>
      </w:r>
    </w:p>
    <w:p w14:paraId="2F93DC1F" w14:textId="77777777" w:rsidR="00F46424" w:rsidRPr="00F46424" w:rsidRDefault="00F46424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617AC60A" w14:textId="79382A77" w:rsidR="00715045" w:rsidRDefault="00715045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 xml:space="preserve">O pagamento será realizado em </w:t>
      </w:r>
      <w:r w:rsidRPr="00F46424">
        <w:rPr>
          <w:rStyle w:val="Forte"/>
          <w:rFonts w:ascii="Verdana" w:hAnsi="Verdana"/>
          <w:sz w:val="21"/>
          <w:szCs w:val="21"/>
        </w:rPr>
        <w:t>parcela única</w:t>
      </w:r>
      <w:r w:rsidRPr="00F46424">
        <w:rPr>
          <w:rFonts w:ascii="Verdana" w:hAnsi="Verdana"/>
          <w:sz w:val="21"/>
          <w:szCs w:val="21"/>
        </w:rPr>
        <w:t xml:space="preserve">, </w:t>
      </w:r>
      <w:r w:rsidR="00D8586B">
        <w:rPr>
          <w:rFonts w:ascii="Verdana" w:hAnsi="Verdana"/>
          <w:sz w:val="21"/>
          <w:szCs w:val="21"/>
        </w:rPr>
        <w:t>no último dia útil que antecederá o evento mediante:</w:t>
      </w:r>
    </w:p>
    <w:p w14:paraId="75DEAE59" w14:textId="77777777" w:rsidR="00F46424" w:rsidRPr="00F46424" w:rsidRDefault="00F46424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3E0C552F" w14:textId="77777777" w:rsidR="00715045" w:rsidRPr="00F46424" w:rsidRDefault="00715045" w:rsidP="00F46424">
      <w:pPr>
        <w:pStyle w:val="isselectedend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apresentação de Nota Fiscal;</w:t>
      </w:r>
    </w:p>
    <w:p w14:paraId="7A2CC6F6" w14:textId="77777777" w:rsidR="00715045" w:rsidRPr="00F46424" w:rsidRDefault="00715045" w:rsidP="00F46424">
      <w:pPr>
        <w:pStyle w:val="isselectedend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atesto do fiscal do contrato;</w:t>
      </w:r>
    </w:p>
    <w:p w14:paraId="22D9B1DF" w14:textId="77777777" w:rsidR="00715045" w:rsidRPr="00F46424" w:rsidRDefault="00715045" w:rsidP="00F46424">
      <w:pPr>
        <w:pStyle w:val="isselectedend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comprovação da regularidade fiscal da contratada.</w:t>
      </w:r>
    </w:p>
    <w:p w14:paraId="20C8F543" w14:textId="77777777" w:rsidR="00F46424" w:rsidRDefault="00F46424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79B64C02" w14:textId="7AD38CAE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12. FISCALIZAÇÃO</w:t>
      </w:r>
    </w:p>
    <w:p w14:paraId="31099261" w14:textId="77777777" w:rsidR="00F46424" w:rsidRPr="00F46424" w:rsidRDefault="00F46424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618ECFE7" w14:textId="77777777" w:rsidR="00715045" w:rsidRDefault="00715045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 execução do contrato será acompanhada e fiscalizada por servidor designado pela Administração, que atestará a regular execução do objeto.</w:t>
      </w:r>
    </w:p>
    <w:p w14:paraId="178677BA" w14:textId="77777777" w:rsidR="00F46424" w:rsidRPr="00F46424" w:rsidRDefault="00F46424" w:rsidP="00F46424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267CE868" w14:textId="77777777" w:rsidR="00497642" w:rsidRDefault="00497642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00B7DE22" w14:textId="390596F4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13. PENALIDADES</w:t>
      </w:r>
    </w:p>
    <w:p w14:paraId="631C41E7" w14:textId="77777777" w:rsidR="00F46424" w:rsidRPr="00F46424" w:rsidRDefault="00F46424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28D17E6B" w14:textId="77777777" w:rsidR="00715045" w:rsidRDefault="00715045" w:rsidP="00D8586B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O descumprimento das obrigações contratuais sujeitará a contratada às penalidades previstas na Lei nº 14.133/2021, especialmente quanto a:</w:t>
      </w:r>
    </w:p>
    <w:p w14:paraId="3AA46FEC" w14:textId="77777777" w:rsidR="00D8586B" w:rsidRPr="00F46424" w:rsidRDefault="00D8586B" w:rsidP="00D8586B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07EB8DF7" w14:textId="77777777" w:rsidR="00715045" w:rsidRPr="00F46424" w:rsidRDefault="00715045" w:rsidP="00D8586B">
      <w:pPr>
        <w:pStyle w:val="isselectedend"/>
        <w:numPr>
          <w:ilvl w:val="0"/>
          <w:numId w:val="30"/>
        </w:numPr>
        <w:tabs>
          <w:tab w:val="clear" w:pos="720"/>
          <w:tab w:val="num" w:pos="993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atraso na execução;</w:t>
      </w:r>
    </w:p>
    <w:p w14:paraId="72B1F975" w14:textId="77777777" w:rsidR="00715045" w:rsidRPr="00F46424" w:rsidRDefault="00715045" w:rsidP="00D8586B">
      <w:pPr>
        <w:pStyle w:val="isselectedend"/>
        <w:numPr>
          <w:ilvl w:val="0"/>
          <w:numId w:val="30"/>
        </w:numPr>
        <w:tabs>
          <w:tab w:val="clear" w:pos="720"/>
          <w:tab w:val="num" w:pos="993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inexecução parcial ou total;</w:t>
      </w:r>
    </w:p>
    <w:p w14:paraId="30BBF2F5" w14:textId="77777777" w:rsidR="00715045" w:rsidRPr="00F46424" w:rsidRDefault="00715045" w:rsidP="00D8586B">
      <w:pPr>
        <w:pStyle w:val="isselectedend"/>
        <w:numPr>
          <w:ilvl w:val="0"/>
          <w:numId w:val="30"/>
        </w:numPr>
        <w:tabs>
          <w:tab w:val="clear" w:pos="720"/>
          <w:tab w:val="num" w:pos="993"/>
        </w:tabs>
        <w:spacing w:before="0" w:beforeAutospacing="0" w:after="0" w:afterAutospacing="0"/>
        <w:ind w:left="1843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descumprimento de cláusulas contratuais.</w:t>
      </w:r>
    </w:p>
    <w:p w14:paraId="35645D06" w14:textId="6AD300FA" w:rsidR="00715045" w:rsidRPr="00F46424" w:rsidRDefault="00715045" w:rsidP="00F46424">
      <w:pPr>
        <w:rPr>
          <w:rFonts w:ascii="Verdana" w:hAnsi="Verdana"/>
          <w:sz w:val="21"/>
          <w:szCs w:val="21"/>
        </w:rPr>
      </w:pPr>
    </w:p>
    <w:p w14:paraId="6651759C" w14:textId="77777777" w:rsidR="00715045" w:rsidRDefault="00715045" w:rsidP="00F46424">
      <w:pPr>
        <w:pStyle w:val="Ttulo3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  <w:r w:rsidRPr="00F46424">
        <w:rPr>
          <w:rStyle w:val="Forte"/>
          <w:rFonts w:ascii="Verdana" w:hAnsi="Verdana"/>
          <w:b/>
          <w:bCs/>
          <w:sz w:val="21"/>
          <w:szCs w:val="21"/>
        </w:rPr>
        <w:t>14. DISPOSIÇÕES FINAIS</w:t>
      </w:r>
    </w:p>
    <w:p w14:paraId="66325752" w14:textId="77777777" w:rsidR="00D8586B" w:rsidRPr="00F46424" w:rsidRDefault="00D8586B" w:rsidP="00F46424">
      <w:pPr>
        <w:pStyle w:val="Ttulo3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5E19D7FB" w14:textId="77777777" w:rsidR="00715045" w:rsidRPr="00F46424" w:rsidRDefault="00715045" w:rsidP="00D8586B">
      <w:pPr>
        <w:pStyle w:val="isselectedend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F46424">
        <w:rPr>
          <w:rFonts w:ascii="Verdana" w:hAnsi="Verdana"/>
          <w:sz w:val="21"/>
          <w:szCs w:val="21"/>
        </w:rPr>
        <w:t>O presente Termo de Referência integra o processo de contratação direta por inexigibilidade de licitação, devendo orientar a formalização do contrato e demais atos administrativos.</w:t>
      </w:r>
    </w:p>
    <w:p w14:paraId="207FB11F" w14:textId="77777777" w:rsidR="00715045" w:rsidRPr="00F46424" w:rsidRDefault="00715045" w:rsidP="00F46424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5DBAAC2E" w14:textId="4E649180" w:rsidR="00715045" w:rsidRPr="00F46424" w:rsidRDefault="00715045" w:rsidP="00F46424">
      <w:pPr>
        <w:pStyle w:val="isselectedend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F46424">
        <w:rPr>
          <w:rStyle w:val="Forte"/>
          <w:rFonts w:ascii="Verdana" w:hAnsi="Verdana"/>
          <w:sz w:val="21"/>
          <w:szCs w:val="21"/>
        </w:rPr>
        <w:t xml:space="preserve">Bom Sucesso do Sul – PR, </w:t>
      </w:r>
      <w:r w:rsidR="00D8586B">
        <w:rPr>
          <w:rStyle w:val="Forte"/>
          <w:rFonts w:ascii="Verdana" w:hAnsi="Verdana"/>
          <w:sz w:val="21"/>
          <w:szCs w:val="21"/>
        </w:rPr>
        <w:t>20</w:t>
      </w:r>
      <w:r w:rsidRPr="00F46424">
        <w:rPr>
          <w:rStyle w:val="Forte"/>
          <w:rFonts w:ascii="Verdana" w:hAnsi="Verdana"/>
          <w:sz w:val="21"/>
          <w:szCs w:val="21"/>
        </w:rPr>
        <w:t xml:space="preserve"> de março de 2026.</w:t>
      </w:r>
    </w:p>
    <w:p w14:paraId="5D6C4A35" w14:textId="3FAF5088" w:rsidR="00715045" w:rsidRDefault="00715045" w:rsidP="00F46424">
      <w:pPr>
        <w:rPr>
          <w:rFonts w:ascii="Verdana" w:hAnsi="Verdana"/>
          <w:sz w:val="21"/>
          <w:szCs w:val="21"/>
        </w:rPr>
      </w:pPr>
    </w:p>
    <w:p w14:paraId="0479BE85" w14:textId="77777777" w:rsidR="00D8586B" w:rsidRDefault="00D8586B" w:rsidP="00F46424">
      <w:pPr>
        <w:rPr>
          <w:rFonts w:ascii="Verdana" w:hAnsi="Verdana"/>
          <w:sz w:val="21"/>
          <w:szCs w:val="21"/>
        </w:rPr>
      </w:pPr>
    </w:p>
    <w:p w14:paraId="745BCCA2" w14:textId="77777777" w:rsidR="00D8586B" w:rsidRPr="00F46424" w:rsidRDefault="00D8586B" w:rsidP="00F46424">
      <w:pPr>
        <w:rPr>
          <w:rFonts w:ascii="Verdana" w:hAnsi="Verdana"/>
          <w:sz w:val="21"/>
          <w:szCs w:val="21"/>
        </w:rPr>
      </w:pPr>
    </w:p>
    <w:p w14:paraId="712D0498" w14:textId="20ECA87D" w:rsidR="007471B0" w:rsidRPr="00F46424" w:rsidRDefault="00D8586B" w:rsidP="00497642">
      <w:pPr>
        <w:pStyle w:val="NormalWeb"/>
        <w:spacing w:before="0" w:beforeAutospacing="0" w:after="0" w:afterAutospacing="0"/>
        <w:jc w:val="center"/>
        <w:rPr>
          <w:rFonts w:ascii="Verdana" w:hAnsi="Verdana"/>
          <w:sz w:val="21"/>
          <w:szCs w:val="21"/>
        </w:rPr>
      </w:pPr>
      <w:r w:rsidRPr="00D8586B">
        <w:rPr>
          <w:rStyle w:val="Forte"/>
          <w:rFonts w:ascii="Verdana" w:hAnsi="Verdana"/>
          <w:sz w:val="21"/>
          <w:szCs w:val="21"/>
        </w:rPr>
        <w:t>ELISANA PILLONETTO</w:t>
      </w:r>
      <w:r w:rsidRPr="00D8586B">
        <w:rPr>
          <w:rFonts w:ascii="Verdana" w:hAnsi="Verdana"/>
          <w:sz w:val="21"/>
          <w:szCs w:val="21"/>
        </w:rPr>
        <w:br/>
      </w:r>
      <w:r w:rsidRPr="00D8586B">
        <w:rPr>
          <w:rFonts w:ascii="Verdana" w:hAnsi="Verdana"/>
          <w:b/>
          <w:bCs/>
          <w:sz w:val="21"/>
          <w:szCs w:val="21"/>
        </w:rPr>
        <w:t>DIRETORA DO DEPARTAMENTO DE EDUCAÇÃO, CULTURA E ESPORTES</w:t>
      </w:r>
    </w:p>
    <w:sectPr w:rsidR="007471B0" w:rsidRPr="00F46424" w:rsidSect="00B741FF">
      <w:headerReference w:type="default" r:id="rId7"/>
      <w:footerReference w:type="default" r:id="rId8"/>
      <w:pgSz w:w="11907" w:h="16840" w:code="9"/>
      <w:pgMar w:top="266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72174" w14:textId="77777777" w:rsidR="00937AF0" w:rsidRDefault="00937AF0" w:rsidP="000B588E">
      <w:r>
        <w:separator/>
      </w:r>
    </w:p>
  </w:endnote>
  <w:endnote w:type="continuationSeparator" w:id="0">
    <w:p w14:paraId="019BF6C1" w14:textId="77777777" w:rsidR="00937AF0" w:rsidRDefault="00937AF0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9D88" w14:textId="186F850D" w:rsidR="000B588E" w:rsidRPr="000B588E" w:rsidRDefault="000B588E" w:rsidP="000B588E">
    <w:pPr>
      <w:pStyle w:val="Rodap"/>
      <w:ind w:firstLine="2124"/>
    </w:pPr>
    <w:r w:rsidRPr="000B588E">
      <w:rPr>
        <w:rFonts w:ascii="Cambria" w:hAnsi="Cambria"/>
        <w:color w:val="808080"/>
        <w:sz w:val="18"/>
        <w:szCs w:val="18"/>
      </w:rPr>
      <w:t xml:space="preserve">Rua Cândido Merlo, nº 290 | CEP 85.515-000 | Bom Sucesso do Sul – </w:t>
    </w:r>
    <w:proofErr w:type="gramStart"/>
    <w:r w:rsidRPr="000B588E">
      <w:rPr>
        <w:rFonts w:ascii="Cambria" w:hAnsi="Cambria"/>
        <w:color w:val="808080"/>
        <w:sz w:val="18"/>
        <w:szCs w:val="18"/>
      </w:rPr>
      <w:t xml:space="preserve">Paraná  </w:t>
    </w:r>
    <w:r w:rsidRPr="000B588E">
      <w:rPr>
        <w:rFonts w:ascii="Cambria" w:hAnsi="Cambria"/>
        <w:color w:val="808080"/>
        <w:sz w:val="18"/>
        <w:szCs w:val="18"/>
      </w:rPr>
      <w:tab/>
    </w:r>
    <w:proofErr w:type="gramEnd"/>
    <w:r w:rsidRPr="000B588E">
      <w:rPr>
        <w:rFonts w:ascii="Cambria" w:hAnsi="Cambria"/>
        <w:color w:val="808080"/>
        <w:sz w:val="18"/>
        <w:szCs w:val="18"/>
      </w:rPr>
      <w:t xml:space="preserve">                                                  </w:t>
    </w:r>
    <w:r w:rsidRPr="000B588E">
      <w:rPr>
        <w:rFonts w:ascii="Cambria" w:hAnsi="Cambria"/>
        <w:color w:val="808080"/>
        <w:sz w:val="18"/>
        <w:szCs w:val="18"/>
      </w:rPr>
      <w:tab/>
      <w:t xml:space="preserve">                                     Fone/Fax (46) </w:t>
    </w:r>
    <w:r w:rsidR="001C7348">
      <w:rPr>
        <w:rFonts w:ascii="Cambria" w:hAnsi="Cambria"/>
        <w:color w:val="808080"/>
        <w:sz w:val="18"/>
        <w:szCs w:val="18"/>
      </w:rPr>
      <w:t>3199-2333</w:t>
    </w:r>
    <w:r w:rsidRPr="000B588E">
      <w:rPr>
        <w:rFonts w:ascii="Cambria" w:hAnsi="Cambria"/>
        <w:color w:val="808080"/>
        <w:sz w:val="18"/>
        <w:szCs w:val="18"/>
      </w:rPr>
      <w:t xml:space="preserve"> | </w:t>
    </w:r>
    <w:hyperlink r:id="rId1" w:history="1">
      <w:r w:rsidRPr="000B588E">
        <w:rPr>
          <w:rFonts w:ascii="Cambria" w:hAnsi="Cambria"/>
          <w:color w:val="808080"/>
          <w:sz w:val="18"/>
          <w:szCs w:val="18"/>
        </w:rPr>
        <w:t>www.bomsucessodosul.pr.gov.br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41F19" w14:textId="77777777" w:rsidR="00937AF0" w:rsidRDefault="00937AF0" w:rsidP="000B588E">
      <w:r>
        <w:separator/>
      </w:r>
    </w:p>
  </w:footnote>
  <w:footnote w:type="continuationSeparator" w:id="0">
    <w:p w14:paraId="1009EAE6" w14:textId="77777777" w:rsidR="00937AF0" w:rsidRDefault="00937AF0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ED84" w14:textId="77777777" w:rsidR="000B588E" w:rsidRDefault="00872B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98588D" wp14:editId="658A1B72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DE73F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7C2D2C22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6C0302CB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</w:pPr>
                          <w:r w:rsidRPr="000B588E"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  <w:t>MUNICÍPIO DE BOM SUCESSO DO SUL</w:t>
                          </w:r>
                        </w:p>
                        <w:p w14:paraId="4A8F1C0F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</w:pPr>
                          <w:r w:rsidRPr="000B588E"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14:paraId="423F05F8" w14:textId="77777777" w:rsidR="000B588E" w:rsidRPr="000B588E" w:rsidRDefault="000B588E" w:rsidP="000B588E">
                          <w:pPr>
                            <w:spacing w:line="360" w:lineRule="auto"/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>CNPJ: 80.874.100/0001 - 86</w:t>
                          </w:r>
                        </w:p>
                        <w:p w14:paraId="06D4E0A0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2FBA1253" w14:textId="77777777" w:rsidR="000B588E" w:rsidRDefault="000B588E" w:rsidP="000B58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85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" stroked="f">
              <v:textbox>
                <w:txbxContent>
                  <w:p w14:paraId="3ECDE73F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7C2D2C22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6C0302CB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</w:pPr>
                    <w:r w:rsidRPr="000B588E"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  <w:t>MUNICÍPIO DE BOM SUCESSO DO SUL</w:t>
                    </w:r>
                  </w:p>
                  <w:p w14:paraId="4A8F1C0F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</w:pPr>
                    <w:r w:rsidRPr="000B588E"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  <w:t>ESTADO DO PARANÁ</w:t>
                    </w:r>
                  </w:p>
                  <w:p w14:paraId="423F05F8" w14:textId="77777777" w:rsidR="000B588E" w:rsidRPr="000B588E" w:rsidRDefault="000B588E" w:rsidP="000B588E">
                    <w:pPr>
                      <w:spacing w:line="360" w:lineRule="auto"/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>CNPJ: 80.874.100/0001 - 86</w:t>
                    </w:r>
                  </w:p>
                  <w:p w14:paraId="06D4E0A0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52"/>
                      </w:rPr>
                    </w:pPr>
                  </w:p>
                  <w:p w14:paraId="2FBA1253" w14:textId="77777777" w:rsidR="000B588E" w:rsidRDefault="000B588E" w:rsidP="000B588E"/>
                </w:txbxContent>
              </v:textbox>
            </v:shape>
          </w:pict>
        </mc:Fallback>
      </mc:AlternateContent>
    </w:r>
    <w:r w:rsidR="00497642">
      <w:rPr>
        <w:noProof/>
      </w:rPr>
      <w:object w:dxaOrig="1440" w:dyaOrig="1440" w14:anchorId="7E4BD8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3.2pt;width:97.15pt;height:108.85pt;z-index:251657216;mso-position-horizontal-relative:text;mso-position-vertical-relative:text" fillcolor="window">
          <v:imagedata r:id="rId1" o:title=""/>
        </v:shape>
        <o:OLEObject Type="Embed" ProgID="Word.Picture.8" ShapeID="_x0000_s1025" DrawAspect="Content" ObjectID="_183587581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A3250"/>
    <w:multiLevelType w:val="hybridMultilevel"/>
    <w:tmpl w:val="EC0AD8A6"/>
    <w:lvl w:ilvl="0" w:tplc="041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2C038A7"/>
    <w:multiLevelType w:val="multilevel"/>
    <w:tmpl w:val="2E10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350F1"/>
    <w:multiLevelType w:val="multilevel"/>
    <w:tmpl w:val="E11C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716C4"/>
    <w:multiLevelType w:val="multilevel"/>
    <w:tmpl w:val="036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C12CC"/>
    <w:multiLevelType w:val="multilevel"/>
    <w:tmpl w:val="ADAE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C4E1914"/>
    <w:multiLevelType w:val="multilevel"/>
    <w:tmpl w:val="771E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A4315E3"/>
    <w:multiLevelType w:val="multilevel"/>
    <w:tmpl w:val="CC72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35DB4"/>
    <w:multiLevelType w:val="multilevel"/>
    <w:tmpl w:val="262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5C624CA"/>
    <w:multiLevelType w:val="multilevel"/>
    <w:tmpl w:val="044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5" w15:restartNumberingAfterBreak="0">
    <w:nsid w:val="422E3333"/>
    <w:multiLevelType w:val="multilevel"/>
    <w:tmpl w:val="CE40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4AE041C7"/>
    <w:multiLevelType w:val="multilevel"/>
    <w:tmpl w:val="744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F76BB"/>
    <w:multiLevelType w:val="multilevel"/>
    <w:tmpl w:val="DD16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DC5E5B"/>
    <w:multiLevelType w:val="multilevel"/>
    <w:tmpl w:val="2280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6697B"/>
    <w:multiLevelType w:val="multilevel"/>
    <w:tmpl w:val="AD8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833AF"/>
    <w:multiLevelType w:val="multilevel"/>
    <w:tmpl w:val="3E5A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4338FB"/>
    <w:multiLevelType w:val="multilevel"/>
    <w:tmpl w:val="8012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162B9"/>
    <w:multiLevelType w:val="hybridMultilevel"/>
    <w:tmpl w:val="847885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5054201"/>
    <w:multiLevelType w:val="multilevel"/>
    <w:tmpl w:val="DE4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9E0844"/>
    <w:multiLevelType w:val="multilevel"/>
    <w:tmpl w:val="7DD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5A31A3"/>
    <w:multiLevelType w:val="multilevel"/>
    <w:tmpl w:val="FAB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551C3"/>
    <w:multiLevelType w:val="multilevel"/>
    <w:tmpl w:val="C3C6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47F16"/>
    <w:multiLevelType w:val="multilevel"/>
    <w:tmpl w:val="79EA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668650">
    <w:abstractNumId w:val="5"/>
  </w:num>
  <w:num w:numId="2" w16cid:durableId="2068340429">
    <w:abstractNumId w:val="12"/>
  </w:num>
  <w:num w:numId="3" w16cid:durableId="1495488489">
    <w:abstractNumId w:val="16"/>
  </w:num>
  <w:num w:numId="4" w16cid:durableId="48111791">
    <w:abstractNumId w:val="14"/>
  </w:num>
  <w:num w:numId="5" w16cid:durableId="1571496490">
    <w:abstractNumId w:val="29"/>
  </w:num>
  <w:num w:numId="6" w16cid:durableId="22488091">
    <w:abstractNumId w:val="6"/>
  </w:num>
  <w:num w:numId="7" w16cid:durableId="2043169038">
    <w:abstractNumId w:val="9"/>
  </w:num>
  <w:num w:numId="8" w16cid:durableId="2123331868">
    <w:abstractNumId w:val="8"/>
  </w:num>
  <w:num w:numId="9" w16cid:durableId="1577201145">
    <w:abstractNumId w:val="23"/>
  </w:num>
  <w:num w:numId="10" w16cid:durableId="710106925">
    <w:abstractNumId w:val="1"/>
  </w:num>
  <w:num w:numId="11" w16cid:durableId="1073966009">
    <w:abstractNumId w:val="17"/>
  </w:num>
  <w:num w:numId="12" w16cid:durableId="1827935197">
    <w:abstractNumId w:val="24"/>
  </w:num>
  <w:num w:numId="13" w16cid:durableId="1385566118">
    <w:abstractNumId w:val="3"/>
  </w:num>
  <w:num w:numId="14" w16cid:durableId="980695192">
    <w:abstractNumId w:val="28"/>
  </w:num>
  <w:num w:numId="15" w16cid:durableId="1658533010">
    <w:abstractNumId w:val="2"/>
  </w:num>
  <w:num w:numId="16" w16cid:durableId="404375465">
    <w:abstractNumId w:val="11"/>
  </w:num>
  <w:num w:numId="17" w16cid:durableId="586812690">
    <w:abstractNumId w:val="26"/>
  </w:num>
  <w:num w:numId="18" w16cid:durableId="352927407">
    <w:abstractNumId w:val="10"/>
  </w:num>
  <w:num w:numId="19" w16cid:durableId="1440447105">
    <w:abstractNumId w:val="13"/>
  </w:num>
  <w:num w:numId="20" w16cid:durableId="81729779">
    <w:abstractNumId w:val="7"/>
  </w:num>
  <w:num w:numId="21" w16cid:durableId="2005862339">
    <w:abstractNumId w:val="0"/>
  </w:num>
  <w:num w:numId="22" w16cid:durableId="1084112058">
    <w:abstractNumId w:val="25"/>
  </w:num>
  <w:num w:numId="23" w16cid:durableId="551118271">
    <w:abstractNumId w:val="15"/>
  </w:num>
  <w:num w:numId="24" w16cid:durableId="908924155">
    <w:abstractNumId w:val="19"/>
  </w:num>
  <w:num w:numId="25" w16cid:durableId="1252087637">
    <w:abstractNumId w:val="21"/>
  </w:num>
  <w:num w:numId="26" w16cid:durableId="1547568027">
    <w:abstractNumId w:val="18"/>
  </w:num>
  <w:num w:numId="27" w16cid:durableId="126777480">
    <w:abstractNumId w:val="4"/>
  </w:num>
  <w:num w:numId="28" w16cid:durableId="2144887543">
    <w:abstractNumId w:val="22"/>
  </w:num>
  <w:num w:numId="29" w16cid:durableId="1685666928">
    <w:abstractNumId w:val="27"/>
  </w:num>
  <w:num w:numId="30" w16cid:durableId="4137419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6F"/>
    <w:rsid w:val="00063067"/>
    <w:rsid w:val="00066B7A"/>
    <w:rsid w:val="00076867"/>
    <w:rsid w:val="000805D0"/>
    <w:rsid w:val="00084EA2"/>
    <w:rsid w:val="000876A6"/>
    <w:rsid w:val="000B588E"/>
    <w:rsid w:val="000C59E2"/>
    <w:rsid w:val="000C5EDC"/>
    <w:rsid w:val="000C7C3C"/>
    <w:rsid w:val="000D21BA"/>
    <w:rsid w:val="000E746F"/>
    <w:rsid w:val="001125AA"/>
    <w:rsid w:val="0011359B"/>
    <w:rsid w:val="00116DDC"/>
    <w:rsid w:val="001364C7"/>
    <w:rsid w:val="00137F68"/>
    <w:rsid w:val="001775A3"/>
    <w:rsid w:val="001C6CB8"/>
    <w:rsid w:val="001C7348"/>
    <w:rsid w:val="001D52BA"/>
    <w:rsid w:val="001F339B"/>
    <w:rsid w:val="00243E39"/>
    <w:rsid w:val="00250C38"/>
    <w:rsid w:val="002539E0"/>
    <w:rsid w:val="00255E4A"/>
    <w:rsid w:val="002A6099"/>
    <w:rsid w:val="002A6B5D"/>
    <w:rsid w:val="002E61AF"/>
    <w:rsid w:val="002E7169"/>
    <w:rsid w:val="0034754B"/>
    <w:rsid w:val="00372E3F"/>
    <w:rsid w:val="00376C06"/>
    <w:rsid w:val="00381E93"/>
    <w:rsid w:val="003A11BA"/>
    <w:rsid w:val="003A4577"/>
    <w:rsid w:val="003A7EB0"/>
    <w:rsid w:val="003D43E6"/>
    <w:rsid w:val="003E1AAE"/>
    <w:rsid w:val="00455921"/>
    <w:rsid w:val="00463896"/>
    <w:rsid w:val="00497642"/>
    <w:rsid w:val="00497E23"/>
    <w:rsid w:val="004A3A0D"/>
    <w:rsid w:val="004A7A9F"/>
    <w:rsid w:val="004B0911"/>
    <w:rsid w:val="004E5C44"/>
    <w:rsid w:val="00570D2E"/>
    <w:rsid w:val="00593FA5"/>
    <w:rsid w:val="00596E9C"/>
    <w:rsid w:val="005A776F"/>
    <w:rsid w:val="005D2ABA"/>
    <w:rsid w:val="0060647A"/>
    <w:rsid w:val="00620043"/>
    <w:rsid w:val="006253F1"/>
    <w:rsid w:val="006552AE"/>
    <w:rsid w:val="0066733D"/>
    <w:rsid w:val="00680558"/>
    <w:rsid w:val="00691814"/>
    <w:rsid w:val="006A1F85"/>
    <w:rsid w:val="006A3AD9"/>
    <w:rsid w:val="006A3C88"/>
    <w:rsid w:val="006C17C2"/>
    <w:rsid w:val="006C2ED8"/>
    <w:rsid w:val="006C68D5"/>
    <w:rsid w:val="006D5BEC"/>
    <w:rsid w:val="00707B7D"/>
    <w:rsid w:val="00714A5C"/>
    <w:rsid w:val="00715045"/>
    <w:rsid w:val="007471B0"/>
    <w:rsid w:val="00750AEE"/>
    <w:rsid w:val="00750E2A"/>
    <w:rsid w:val="0075405F"/>
    <w:rsid w:val="007A38D2"/>
    <w:rsid w:val="007D1E9B"/>
    <w:rsid w:val="00825E06"/>
    <w:rsid w:val="0083175C"/>
    <w:rsid w:val="00872B51"/>
    <w:rsid w:val="00883E9C"/>
    <w:rsid w:val="00895C33"/>
    <w:rsid w:val="008A6E8D"/>
    <w:rsid w:val="008F6DB3"/>
    <w:rsid w:val="00902843"/>
    <w:rsid w:val="00930577"/>
    <w:rsid w:val="00937AF0"/>
    <w:rsid w:val="0095622E"/>
    <w:rsid w:val="00961FFB"/>
    <w:rsid w:val="00985322"/>
    <w:rsid w:val="009972B8"/>
    <w:rsid w:val="009B4CB3"/>
    <w:rsid w:val="009B607A"/>
    <w:rsid w:val="009E3C19"/>
    <w:rsid w:val="00A20BFA"/>
    <w:rsid w:val="00AA6CA7"/>
    <w:rsid w:val="00AB02C8"/>
    <w:rsid w:val="00AC4FC7"/>
    <w:rsid w:val="00AD1977"/>
    <w:rsid w:val="00AE35B3"/>
    <w:rsid w:val="00AE3D50"/>
    <w:rsid w:val="00B062C4"/>
    <w:rsid w:val="00B12CE0"/>
    <w:rsid w:val="00B741FF"/>
    <w:rsid w:val="00B7694B"/>
    <w:rsid w:val="00B80482"/>
    <w:rsid w:val="00B85237"/>
    <w:rsid w:val="00B944B7"/>
    <w:rsid w:val="00BA41AA"/>
    <w:rsid w:val="00BC6F56"/>
    <w:rsid w:val="00C20C42"/>
    <w:rsid w:val="00C22967"/>
    <w:rsid w:val="00C7441B"/>
    <w:rsid w:val="00C777CE"/>
    <w:rsid w:val="00CB6055"/>
    <w:rsid w:val="00CE0C95"/>
    <w:rsid w:val="00CF6F3D"/>
    <w:rsid w:val="00D31806"/>
    <w:rsid w:val="00D4189D"/>
    <w:rsid w:val="00D426E0"/>
    <w:rsid w:val="00D6385E"/>
    <w:rsid w:val="00D8586B"/>
    <w:rsid w:val="00D86E0F"/>
    <w:rsid w:val="00D9202C"/>
    <w:rsid w:val="00E8360B"/>
    <w:rsid w:val="00EA304C"/>
    <w:rsid w:val="00EB34ED"/>
    <w:rsid w:val="00EF7888"/>
    <w:rsid w:val="00F15DEB"/>
    <w:rsid w:val="00F26DD5"/>
    <w:rsid w:val="00F31643"/>
    <w:rsid w:val="00F46424"/>
    <w:rsid w:val="00F52062"/>
    <w:rsid w:val="00F72BB8"/>
    <w:rsid w:val="00F73962"/>
    <w:rsid w:val="00F864DA"/>
    <w:rsid w:val="00F90A12"/>
    <w:rsid w:val="00FB776B"/>
    <w:rsid w:val="00FC0169"/>
    <w:rsid w:val="00FC2DA5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DAF66"/>
  <w15:chartTrackingRefBased/>
  <w15:docId w15:val="{8C145979-9243-49B5-8B92-7E507F4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2E61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SemEspaamento">
    <w:name w:val="No Spacing"/>
    <w:uiPriority w:val="1"/>
    <w:qFormat/>
    <w:rsid w:val="00B12C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A41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25AA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4E5C4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Default">
    <w:name w:val="Default"/>
    <w:rsid w:val="004E5C44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2E61AF"/>
    <w:rPr>
      <w:b/>
      <w:bCs/>
      <w:sz w:val="27"/>
      <w:szCs w:val="27"/>
    </w:rPr>
  </w:style>
  <w:style w:type="paragraph" w:styleId="Corpodetexto">
    <w:name w:val="Body Text"/>
    <w:basedOn w:val="Normal"/>
    <w:link w:val="CorpodetextoChar"/>
    <w:uiPriority w:val="99"/>
    <w:unhideWhenUsed/>
    <w:rsid w:val="00620043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20043"/>
  </w:style>
  <w:style w:type="character" w:styleId="nfase">
    <w:name w:val="Emphasis"/>
    <w:uiPriority w:val="20"/>
    <w:qFormat/>
    <w:rsid w:val="00620043"/>
    <w:rPr>
      <w:i/>
      <w:iCs/>
    </w:rPr>
  </w:style>
  <w:style w:type="paragraph" w:customStyle="1" w:styleId="isselectedend">
    <w:name w:val="isselectedend"/>
    <w:basedOn w:val="Normal"/>
    <w:rsid w:val="006200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sucessodosu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644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4522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PM BSSUL</cp:lastModifiedBy>
  <cp:revision>4</cp:revision>
  <cp:lastPrinted>2026-03-24T19:43:00Z</cp:lastPrinted>
  <dcterms:created xsi:type="dcterms:W3CDTF">2026-03-20T18:31:00Z</dcterms:created>
  <dcterms:modified xsi:type="dcterms:W3CDTF">2026-03-24T19:44:00Z</dcterms:modified>
</cp:coreProperties>
</file>