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F35AB" w14:textId="77777777" w:rsidR="00534BAB" w:rsidRPr="00534BAB" w:rsidRDefault="00534BAB" w:rsidP="00534BAB">
      <w:pPr>
        <w:jc w:val="center"/>
        <w:rPr>
          <w:rFonts w:ascii="Verdana" w:hAnsi="Verdana"/>
          <w:b/>
          <w:bCs/>
          <w:sz w:val="22"/>
          <w:szCs w:val="22"/>
        </w:rPr>
      </w:pPr>
      <w:r w:rsidRPr="00534BAB">
        <w:rPr>
          <w:rFonts w:ascii="Verdana" w:hAnsi="Verdana"/>
          <w:b/>
          <w:bCs/>
          <w:sz w:val="22"/>
          <w:szCs w:val="22"/>
        </w:rPr>
        <w:t>TERMO DE REFERÊNCIA</w:t>
      </w:r>
    </w:p>
    <w:p w14:paraId="37A30721" w14:textId="46D71EDE" w:rsidR="00534BAB" w:rsidRPr="00534BAB" w:rsidRDefault="00534BAB" w:rsidP="00534BAB">
      <w:pPr>
        <w:jc w:val="center"/>
        <w:rPr>
          <w:rFonts w:ascii="Verdana" w:hAnsi="Verdana"/>
          <w:b/>
          <w:bCs/>
          <w:sz w:val="22"/>
          <w:szCs w:val="22"/>
        </w:rPr>
      </w:pPr>
      <w:r w:rsidRPr="00534BAB">
        <w:rPr>
          <w:rFonts w:ascii="Verdana" w:hAnsi="Verdana"/>
          <w:b/>
          <w:bCs/>
          <w:sz w:val="22"/>
          <w:szCs w:val="22"/>
        </w:rPr>
        <w:t>CAPACITAÇÃO EM ATUALIZAÇÃO DA LEI Nº 14.133/2021 –</w:t>
      </w:r>
    </w:p>
    <w:p w14:paraId="268A8CBC" w14:textId="510493B2" w:rsidR="00534BAB" w:rsidRPr="00534BAB" w:rsidRDefault="00534BAB" w:rsidP="00534BAB">
      <w:pPr>
        <w:jc w:val="center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b/>
          <w:bCs/>
          <w:sz w:val="22"/>
          <w:szCs w:val="22"/>
        </w:rPr>
        <w:t>FORMATO HÍBRIDO</w:t>
      </w:r>
    </w:p>
    <w:p w14:paraId="2C45C7D6" w14:textId="4EE5629A" w:rsidR="00534BAB" w:rsidRPr="00534BAB" w:rsidRDefault="00534BAB" w:rsidP="00534BAB">
      <w:pPr>
        <w:jc w:val="center"/>
        <w:rPr>
          <w:rFonts w:ascii="Verdana" w:hAnsi="Verdana"/>
          <w:sz w:val="22"/>
          <w:szCs w:val="22"/>
        </w:rPr>
      </w:pPr>
    </w:p>
    <w:p w14:paraId="74F05FFE" w14:textId="77777777" w:rsidR="00534BAB" w:rsidRDefault="00534BAB" w:rsidP="00534BAB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0C1037C9" w14:textId="1799737E" w:rsidR="00534BAB" w:rsidRPr="00534BAB" w:rsidRDefault="00534BAB" w:rsidP="00534BAB">
      <w:pPr>
        <w:jc w:val="both"/>
        <w:rPr>
          <w:rFonts w:ascii="Verdana" w:hAnsi="Verdana"/>
          <w:b/>
          <w:bCs/>
          <w:sz w:val="22"/>
          <w:szCs w:val="22"/>
        </w:rPr>
      </w:pPr>
      <w:r w:rsidRPr="00534BAB">
        <w:rPr>
          <w:rFonts w:ascii="Verdana" w:hAnsi="Verdana"/>
          <w:b/>
          <w:bCs/>
          <w:sz w:val="22"/>
          <w:szCs w:val="22"/>
        </w:rPr>
        <w:t>1. DA JUSTIFICATIVA DA CONTRATAÇÃO</w:t>
      </w:r>
    </w:p>
    <w:p w14:paraId="6538C1BB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O presente Termo de Referência tem por finalidade subsidiar a contratação de empresa especializada para a prestação de serviços de capacitação técnica voltada à atualização e aplicação prática da Lei nº 14.133/2021, destinada aos servidores públicos do Município de Bom Sucesso do Sul/PR.</w:t>
      </w:r>
    </w:p>
    <w:p w14:paraId="4D6D071D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A implementação da nova Lei de Licitações e Contratos Administrativos trouxe alterações substanciais na estrutura das contratações públicas, com ênfase na fase preparatória, governança, gestão de riscos, responsabilização dos agentes públicos e profissionalização da gestão. Tais mudanças demandam capacitação contínua dos servidores envolvidos nas atividades de planejamento, condução de certames e gestão contratual.</w:t>
      </w:r>
    </w:p>
    <w:p w14:paraId="6AB6B7C1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A ausência de capacitação adequada implica riscos relevantes à Administração Pública, tais como nulidades procedimentais, responsabilização dos agentes públicos perante órgãos de controle e ineficiência na aplicação dos recursos públicos. Nesse contexto, a capacitação ora pretendida constitui medida de governança e fortalecimento institucional, alinhada aos princípios da eficiência, legalidade e planejamento previstos na Lei nº 14.133/2021.</w:t>
      </w:r>
    </w:p>
    <w:p w14:paraId="7EB4473E" w14:textId="4213EB06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</w:p>
    <w:p w14:paraId="651E1772" w14:textId="77777777" w:rsidR="00534BAB" w:rsidRPr="00534BAB" w:rsidRDefault="00534BAB" w:rsidP="00534BAB">
      <w:pPr>
        <w:jc w:val="both"/>
        <w:rPr>
          <w:rFonts w:ascii="Verdana" w:hAnsi="Verdana"/>
          <w:b/>
          <w:bCs/>
          <w:sz w:val="22"/>
          <w:szCs w:val="22"/>
        </w:rPr>
      </w:pPr>
      <w:r w:rsidRPr="00534BAB">
        <w:rPr>
          <w:rFonts w:ascii="Verdana" w:hAnsi="Verdana"/>
          <w:b/>
          <w:bCs/>
          <w:sz w:val="22"/>
          <w:szCs w:val="22"/>
        </w:rPr>
        <w:t>2. DO OBJETO</w:t>
      </w:r>
    </w:p>
    <w:p w14:paraId="5A4914E6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Constitui objeto do presente Termo de Referência a contratação de empresa especializada para prestação de serviços de capacitação técnica em atualização da Lei nº 14.133/2021, destinada a servidores do Município de Bom Sucesso do Sul/PR, a ser executada em formato híbrido, compreendendo atividades remotas e presenciais, com fornecimento de material didático, suporte pedagógico e certificação dos participantes.</w:t>
      </w:r>
    </w:p>
    <w:p w14:paraId="40B3A594" w14:textId="77777777" w:rsid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A capacitação deverá contemplar carga horária total mínima de 16 (dezesseis) horas, distribuídas entre atividades remotas síncronas e/ou assíncronas, encontro presencial e atividades complementares, de modo a garantir adequada assimilação do conteúdo e aplicação prática pelos participantes.</w:t>
      </w:r>
    </w:p>
    <w:p w14:paraId="756F7AE6" w14:textId="6CDA8D51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A etapa presencial deverá possuir carga horária mínima de 4 (quatro) horas, destinada à consolidação prática do conteúdo, por meio de estudos de caso, resolução de dúvidas e simulações aplicadas à realidade da Administração Pública Municipal</w:t>
      </w:r>
      <w:r>
        <w:rPr>
          <w:rFonts w:ascii="Verdana" w:hAnsi="Verdana"/>
          <w:sz w:val="22"/>
          <w:szCs w:val="22"/>
        </w:rPr>
        <w:t>, sendo v</w:t>
      </w:r>
      <w:r w:rsidRPr="00534BAB">
        <w:rPr>
          <w:rFonts w:ascii="Verdana" w:hAnsi="Verdana"/>
          <w:sz w:val="22"/>
          <w:szCs w:val="22"/>
        </w:rPr>
        <w:t>edada a substituição da etapa presencial por atividade exclusivamente remota</w:t>
      </w:r>
    </w:p>
    <w:p w14:paraId="46E3F96E" w14:textId="4FAAACA3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 xml:space="preserve">O curso deverá ser estruturado para atendimento de até </w:t>
      </w:r>
      <w:r>
        <w:rPr>
          <w:rFonts w:ascii="Verdana" w:hAnsi="Verdana"/>
          <w:sz w:val="22"/>
          <w:szCs w:val="22"/>
        </w:rPr>
        <w:t>3</w:t>
      </w:r>
      <w:r w:rsidRPr="00534BAB">
        <w:rPr>
          <w:rFonts w:ascii="Verdana" w:hAnsi="Verdana"/>
          <w:sz w:val="22"/>
          <w:szCs w:val="22"/>
        </w:rPr>
        <w:t>0 (</w:t>
      </w:r>
      <w:r>
        <w:rPr>
          <w:rFonts w:ascii="Verdana" w:hAnsi="Verdana"/>
          <w:sz w:val="22"/>
          <w:szCs w:val="22"/>
        </w:rPr>
        <w:t>trinta</w:t>
      </w:r>
      <w:r w:rsidRPr="00534BAB">
        <w:rPr>
          <w:rFonts w:ascii="Verdana" w:hAnsi="Verdana"/>
          <w:sz w:val="22"/>
          <w:szCs w:val="22"/>
        </w:rPr>
        <w:t>) servidores municipais, podendo abranger agentes públicos que atuem nas áreas de planejamento, licitações, contratos, controle interno, assessoria jurídica e gestão administrativa.</w:t>
      </w:r>
    </w:p>
    <w:p w14:paraId="32E4C28F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 xml:space="preserve">O conteúdo programático mínimo deverá abranger, de forma integrada e aplicada, os seguintes eixos temáticos: fundamentos e princípios da Lei nº 14.133/2021; planejamento das contratações públicas, incluindo Estudo Técnico Preliminar e </w:t>
      </w:r>
      <w:r w:rsidRPr="00534BAB">
        <w:rPr>
          <w:rFonts w:ascii="Verdana" w:hAnsi="Verdana"/>
          <w:sz w:val="22"/>
          <w:szCs w:val="22"/>
        </w:rPr>
        <w:lastRenderedPageBreak/>
        <w:t>Termo de Referência; modalidades licitatórias, critérios de julgamento e modos de disputa; fases do procedimento licitatório, com ênfase em julgamento e habilitação; hipóteses de contratação direta; procedimentos auxiliares; gestão e fiscalização de contratos administrativos; regime sancionatório; e mecanismos de governança e gestão de riscos nas contratações públicas.</w:t>
      </w:r>
    </w:p>
    <w:p w14:paraId="0D08BA60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A execução deverá ocorrer por meio de metodologia teórico-prática, com abordagem aplicada à realidade da Administração Pública Municipal, incluindo análise de casos concretos, simulações e discussão orientada, garantindo a efetiva capacitação dos participantes para atuação nas rotinas administrativas relacionadas às contratações públicas.</w:t>
      </w:r>
    </w:p>
    <w:p w14:paraId="197300AE" w14:textId="112C2ED5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</w:p>
    <w:p w14:paraId="6BEDDB71" w14:textId="77777777" w:rsidR="00534BAB" w:rsidRPr="00534BAB" w:rsidRDefault="00534BAB" w:rsidP="00534BAB">
      <w:pPr>
        <w:jc w:val="both"/>
        <w:rPr>
          <w:rFonts w:ascii="Verdana" w:hAnsi="Verdana"/>
          <w:b/>
          <w:bCs/>
          <w:sz w:val="22"/>
          <w:szCs w:val="22"/>
        </w:rPr>
      </w:pPr>
      <w:r w:rsidRPr="00534BAB">
        <w:rPr>
          <w:rFonts w:ascii="Verdana" w:hAnsi="Verdana"/>
          <w:b/>
          <w:bCs/>
          <w:sz w:val="22"/>
          <w:szCs w:val="22"/>
        </w:rPr>
        <w:t>3. DA DESCRIÇÃO DA SOLUÇÃO</w:t>
      </w:r>
    </w:p>
    <w:p w14:paraId="1F085BCA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A solução a ser contratada deverá consistir na realização de curso estruturado em formato híbrido, contemplando atividades remotas síncronas e assíncronas, bem como encontro presencial para consolidação do conteúdo.</w:t>
      </w:r>
    </w:p>
    <w:p w14:paraId="1EB610DA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A etapa remota deverá permitir a interação em tempo real entre instrutor e participantes, possibilitando esclarecimento de dúvidas e participação ativa dos servidores, devendo ser assegurado o acesso posterior ao conteúdo ministrado.</w:t>
      </w:r>
    </w:p>
    <w:p w14:paraId="49B14513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A etapa presencial deverá ser destinada ao aprofundamento dos conteúdos, mediante realização de atividades práticas, estudos de caso, simulações de situações reais da Administração Pública e debates orientados.</w:t>
      </w:r>
    </w:p>
    <w:p w14:paraId="30B3C77D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A solução deverá incluir o fornecimento de materiais de apoio em formato digital, tais como apostilas, modelos operacionais, checklists e compilação de entendimentos relevantes dos órgãos de controle, com vistas à utilização contínua pelos servidores após a conclusão da capacitação.</w:t>
      </w:r>
    </w:p>
    <w:p w14:paraId="7BF8DB3A" w14:textId="670D5933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</w:p>
    <w:p w14:paraId="14FF3197" w14:textId="77777777" w:rsidR="00534BAB" w:rsidRPr="00534BAB" w:rsidRDefault="00534BAB" w:rsidP="00534BAB">
      <w:pPr>
        <w:jc w:val="both"/>
        <w:rPr>
          <w:rFonts w:ascii="Verdana" w:hAnsi="Verdana"/>
          <w:b/>
          <w:bCs/>
          <w:sz w:val="22"/>
          <w:szCs w:val="22"/>
        </w:rPr>
      </w:pPr>
      <w:r w:rsidRPr="00534BAB">
        <w:rPr>
          <w:rFonts w:ascii="Verdana" w:hAnsi="Verdana"/>
          <w:b/>
          <w:bCs/>
          <w:sz w:val="22"/>
          <w:szCs w:val="22"/>
        </w:rPr>
        <w:t>4. DO CONTEÚDO PROGRAMÁTICO</w:t>
      </w:r>
    </w:p>
    <w:p w14:paraId="1D1E2887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O conteúdo programático deverá abranger, de forma integrada e sistemática, os principais eixos da Lei nº 14.133/2021, contemplando, no mínimo:</w:t>
      </w:r>
    </w:p>
    <w:p w14:paraId="29057F23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A estrutura normativa e os princípios das contratações públicas.</w:t>
      </w:r>
    </w:p>
    <w:p w14:paraId="52EB2F1D" w14:textId="77777777" w:rsidR="00534BAB" w:rsidRPr="00534BAB" w:rsidRDefault="00534BAB" w:rsidP="00534BAB">
      <w:pPr>
        <w:pStyle w:val="PargrafodaLista"/>
        <w:numPr>
          <w:ilvl w:val="0"/>
          <w:numId w:val="11"/>
        </w:num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O planejamento das contratações, incluindo a elaboração de Estudo Técnico Preliminar e Termo de Referência.</w:t>
      </w:r>
    </w:p>
    <w:p w14:paraId="237B5DBA" w14:textId="77777777" w:rsidR="00534BAB" w:rsidRPr="00534BAB" w:rsidRDefault="00534BAB" w:rsidP="00534BAB">
      <w:pPr>
        <w:pStyle w:val="PargrafodaLista"/>
        <w:numPr>
          <w:ilvl w:val="0"/>
          <w:numId w:val="11"/>
        </w:num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As modalidades licitatórias, critérios de julgamento e modos de disputa.</w:t>
      </w:r>
    </w:p>
    <w:p w14:paraId="4EC77B84" w14:textId="77777777" w:rsidR="00534BAB" w:rsidRPr="00534BAB" w:rsidRDefault="00534BAB" w:rsidP="00534BAB">
      <w:pPr>
        <w:pStyle w:val="PargrafodaLista"/>
        <w:numPr>
          <w:ilvl w:val="0"/>
          <w:numId w:val="11"/>
        </w:num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As fases do procedimento licitatório, com ênfase em julgamento e habilitação.</w:t>
      </w:r>
    </w:p>
    <w:p w14:paraId="55DA53B7" w14:textId="77777777" w:rsidR="00534BAB" w:rsidRPr="00534BAB" w:rsidRDefault="00534BAB" w:rsidP="00534BAB">
      <w:pPr>
        <w:pStyle w:val="PargrafodaLista"/>
        <w:numPr>
          <w:ilvl w:val="0"/>
          <w:numId w:val="11"/>
        </w:num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As hipóteses de contratação direta, incluindo dispensa e inexigibilidade.</w:t>
      </w:r>
    </w:p>
    <w:p w14:paraId="33CA6860" w14:textId="77777777" w:rsidR="00534BAB" w:rsidRPr="00534BAB" w:rsidRDefault="00534BAB" w:rsidP="00534BAB">
      <w:pPr>
        <w:pStyle w:val="PargrafodaLista"/>
        <w:numPr>
          <w:ilvl w:val="0"/>
          <w:numId w:val="11"/>
        </w:num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Os procedimentos auxiliares previstos na legislação.</w:t>
      </w:r>
    </w:p>
    <w:p w14:paraId="7712FCFE" w14:textId="77777777" w:rsidR="00534BAB" w:rsidRPr="00534BAB" w:rsidRDefault="00534BAB" w:rsidP="00534BAB">
      <w:pPr>
        <w:pStyle w:val="PargrafodaLista"/>
        <w:numPr>
          <w:ilvl w:val="0"/>
          <w:numId w:val="11"/>
        </w:num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A formação, gestão, fiscalização, alteração e extinção dos contratos administrativos.</w:t>
      </w:r>
    </w:p>
    <w:p w14:paraId="2E809F79" w14:textId="77777777" w:rsidR="00534BAB" w:rsidRPr="00534BAB" w:rsidRDefault="00534BAB" w:rsidP="00534BAB">
      <w:pPr>
        <w:pStyle w:val="PargrafodaLista"/>
        <w:numPr>
          <w:ilvl w:val="0"/>
          <w:numId w:val="11"/>
        </w:num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O regime sancionatório aplicável às licitações e contratos.</w:t>
      </w:r>
    </w:p>
    <w:p w14:paraId="1772C0E6" w14:textId="77777777" w:rsidR="00534BAB" w:rsidRPr="00534BAB" w:rsidRDefault="00534BAB" w:rsidP="00534BAB">
      <w:pPr>
        <w:pStyle w:val="PargrafodaLista"/>
        <w:numPr>
          <w:ilvl w:val="0"/>
          <w:numId w:val="11"/>
        </w:num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Os mecanismos de governança, controle e gestão de riscos nas contratações públicas.</w:t>
      </w:r>
    </w:p>
    <w:p w14:paraId="285EE629" w14:textId="0623DFBC" w:rsidR="00534BAB" w:rsidRDefault="00534BAB" w:rsidP="00534BAB">
      <w:pPr>
        <w:jc w:val="both"/>
        <w:rPr>
          <w:rFonts w:ascii="Verdana" w:hAnsi="Verdana"/>
          <w:sz w:val="22"/>
          <w:szCs w:val="22"/>
        </w:rPr>
      </w:pPr>
    </w:p>
    <w:p w14:paraId="6154AAF0" w14:textId="77777777" w:rsidR="00534BAB" w:rsidRDefault="00534BAB" w:rsidP="00534BAB">
      <w:pPr>
        <w:jc w:val="both"/>
        <w:rPr>
          <w:rFonts w:ascii="Verdana" w:hAnsi="Verdana"/>
          <w:sz w:val="22"/>
          <w:szCs w:val="22"/>
        </w:rPr>
      </w:pPr>
    </w:p>
    <w:p w14:paraId="0154BC7B" w14:textId="77777777" w:rsidR="00534BAB" w:rsidRDefault="00534BAB" w:rsidP="00534BAB">
      <w:pPr>
        <w:jc w:val="both"/>
        <w:rPr>
          <w:rFonts w:ascii="Verdana" w:hAnsi="Verdana"/>
          <w:sz w:val="22"/>
          <w:szCs w:val="22"/>
        </w:rPr>
      </w:pPr>
    </w:p>
    <w:p w14:paraId="739F429B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</w:p>
    <w:p w14:paraId="5BB08BFC" w14:textId="77777777" w:rsidR="00534BAB" w:rsidRPr="00534BAB" w:rsidRDefault="00534BAB" w:rsidP="00534BAB">
      <w:pPr>
        <w:jc w:val="both"/>
        <w:rPr>
          <w:rFonts w:ascii="Verdana" w:hAnsi="Verdana"/>
          <w:b/>
          <w:bCs/>
          <w:sz w:val="22"/>
          <w:szCs w:val="22"/>
        </w:rPr>
      </w:pPr>
      <w:r w:rsidRPr="00534BAB">
        <w:rPr>
          <w:rFonts w:ascii="Verdana" w:hAnsi="Verdana"/>
          <w:b/>
          <w:bCs/>
          <w:sz w:val="22"/>
          <w:szCs w:val="22"/>
        </w:rPr>
        <w:lastRenderedPageBreak/>
        <w:t>5. DA METODOLOGIA DE EXECUÇÃO</w:t>
      </w:r>
    </w:p>
    <w:p w14:paraId="1EF71B44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A metodologia deverá adotar abordagem teórico-prática, com integração entre legislação, doutrina e jurisprudência, privilegiando a aplicação prática dos conteúdos no contexto da Administração Pública.</w:t>
      </w:r>
    </w:p>
    <w:p w14:paraId="08DDB595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Deverá ser baseada na análise de casos concretos, simulações de processos licitatórios, construção de peças técnicas e discussão orientada de situações enfrentadas no cotidiano administrativo.</w:t>
      </w:r>
    </w:p>
    <w:p w14:paraId="3C8BB93F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A execução deverá considerar as particularidades do Município contratante, permitindo a contextualização do conteúdo às demandas institucionais específicas.</w:t>
      </w:r>
    </w:p>
    <w:p w14:paraId="574E6E7E" w14:textId="294AD97C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</w:p>
    <w:p w14:paraId="76F1B1FC" w14:textId="77777777" w:rsidR="00534BAB" w:rsidRPr="00534BAB" w:rsidRDefault="00534BAB" w:rsidP="00534BAB">
      <w:pPr>
        <w:jc w:val="both"/>
        <w:rPr>
          <w:rFonts w:ascii="Verdana" w:hAnsi="Verdana"/>
          <w:b/>
          <w:bCs/>
          <w:sz w:val="22"/>
          <w:szCs w:val="22"/>
        </w:rPr>
      </w:pPr>
      <w:r w:rsidRPr="00534BAB">
        <w:rPr>
          <w:rFonts w:ascii="Verdana" w:hAnsi="Verdana"/>
          <w:b/>
          <w:bCs/>
          <w:sz w:val="22"/>
          <w:szCs w:val="22"/>
        </w:rPr>
        <w:t>6. DA CARGA HORÁRIA E ESTRUTURA</w:t>
      </w:r>
    </w:p>
    <w:p w14:paraId="31460510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A capacitação deverá possuir carga horária total mínima de 16 (dezesseis) horas, distribuídas entre atividades remotas, presenciais e complementares.</w:t>
      </w:r>
    </w:p>
    <w:p w14:paraId="663CFBAB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A fase remota deverá contemplar carga horária mínima de 8 (oito) horas, com aulas distribuídas em encontros que permitam adequada assimilação do conteúdo.</w:t>
      </w:r>
    </w:p>
    <w:p w14:paraId="4C8FCC8D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A fase presencial deverá compreender encontro com duração mínima de 4 (quatro) horas, destinado à consolidação prática do aprendizado.</w:t>
      </w:r>
    </w:p>
    <w:p w14:paraId="43A7199C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Deverão ser disponibilizadas atividades complementares, com carga horária estimada entre 4 (quatro) e 6 (seis) horas, para estudo individual dos participantes.</w:t>
      </w:r>
    </w:p>
    <w:p w14:paraId="7C8E4E15" w14:textId="378627A4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</w:p>
    <w:p w14:paraId="7A5688B7" w14:textId="77777777" w:rsidR="00534BAB" w:rsidRPr="00534BAB" w:rsidRDefault="00534BAB" w:rsidP="00534BAB">
      <w:pPr>
        <w:jc w:val="both"/>
        <w:rPr>
          <w:rFonts w:ascii="Verdana" w:hAnsi="Verdana"/>
          <w:b/>
          <w:bCs/>
          <w:sz w:val="22"/>
          <w:szCs w:val="22"/>
        </w:rPr>
      </w:pPr>
      <w:r w:rsidRPr="00534BAB">
        <w:rPr>
          <w:rFonts w:ascii="Verdana" w:hAnsi="Verdana"/>
          <w:b/>
          <w:bCs/>
          <w:sz w:val="22"/>
          <w:szCs w:val="22"/>
        </w:rPr>
        <w:t>7. DOS RESULTADOS ESPERADOS</w:t>
      </w:r>
    </w:p>
    <w:p w14:paraId="64C7D5E1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A contratação visa promover a qualificação técnica dos servidores municipais, contribuindo para a melhoria da qualidade dos processos licitatórios e da gestão contratual.</w:t>
      </w:r>
    </w:p>
    <w:p w14:paraId="61650D40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Espera-se, como resultado, maior segurança jurídica nas contratações, redução de falhas procedimentais, aprimoramento da elaboração de instrumentos como Estudo Técnico Preliminar e Termo de Referência, e fortalecimento da governança administrativa.</w:t>
      </w:r>
    </w:p>
    <w:p w14:paraId="7CBA3B65" w14:textId="30AB7DE5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</w:p>
    <w:p w14:paraId="0F858828" w14:textId="77777777" w:rsidR="00534BAB" w:rsidRPr="00534BAB" w:rsidRDefault="00534BAB" w:rsidP="00534BAB">
      <w:pPr>
        <w:jc w:val="both"/>
        <w:rPr>
          <w:rFonts w:ascii="Verdana" w:hAnsi="Verdana"/>
          <w:b/>
          <w:bCs/>
          <w:sz w:val="22"/>
          <w:szCs w:val="22"/>
        </w:rPr>
      </w:pPr>
      <w:r w:rsidRPr="00534BAB">
        <w:rPr>
          <w:rFonts w:ascii="Verdana" w:hAnsi="Verdana"/>
          <w:b/>
          <w:bCs/>
          <w:sz w:val="22"/>
          <w:szCs w:val="22"/>
        </w:rPr>
        <w:t>8. DA QUALIFICAÇÃO TÉCNICA</w:t>
      </w:r>
    </w:p>
    <w:p w14:paraId="10C520C1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A empresa a ser contratada deverá comprovar experiência na prestação de serviços de capacitação na área de Direito Administrativo, especialmente em licitações e contratos administrativos.</w:t>
      </w:r>
    </w:p>
    <w:p w14:paraId="758644C2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O(s) profissional(is) responsável(is) pela execução do curso deverá(ão) possuir formação acadêmica compatível, experiência docente e atuação prática na área, preferencialmente com vivência junto à Administração Pública, assegurando a qualidade técnica do conteúdo ministrado.</w:t>
      </w:r>
    </w:p>
    <w:p w14:paraId="3B08AC9B" w14:textId="3E098053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</w:p>
    <w:p w14:paraId="56D27FF6" w14:textId="77777777" w:rsidR="00534BAB" w:rsidRPr="00534BAB" w:rsidRDefault="00534BAB" w:rsidP="00534BAB">
      <w:pPr>
        <w:jc w:val="both"/>
        <w:rPr>
          <w:rFonts w:ascii="Verdana" w:hAnsi="Verdana"/>
          <w:b/>
          <w:bCs/>
          <w:sz w:val="22"/>
          <w:szCs w:val="22"/>
        </w:rPr>
      </w:pPr>
      <w:r w:rsidRPr="00534BAB">
        <w:rPr>
          <w:rFonts w:ascii="Verdana" w:hAnsi="Verdana"/>
          <w:b/>
          <w:bCs/>
          <w:sz w:val="22"/>
          <w:szCs w:val="22"/>
        </w:rPr>
        <w:t>9. DOS PARÂMETROS PARA ESTIMATIVA DE PREÇOS</w:t>
      </w:r>
    </w:p>
    <w:p w14:paraId="6483EF69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A estimativa de preços deverá ser realizada mediante pesquisa de mercado, considerando contratações similares realizadas por outros entes públicos, valores praticados por instituições especializadas e características do objeto.</w:t>
      </w:r>
    </w:p>
    <w:p w14:paraId="34847054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 xml:space="preserve">Para fins de formação do preço, deverão ser considerados o custo global da capacitação, incluindo todas as etapas de execução, fornecimento de materiais </w:t>
      </w:r>
      <w:r w:rsidRPr="00534BAB">
        <w:rPr>
          <w:rFonts w:ascii="Verdana" w:hAnsi="Verdana"/>
          <w:sz w:val="22"/>
          <w:szCs w:val="22"/>
        </w:rPr>
        <w:lastRenderedPageBreak/>
        <w:t>didáticos, certificação dos participantes, estrutura tecnológica para aulas remotas e eventuais custos logísticos relacionados à etapa presencial.</w:t>
      </w:r>
    </w:p>
    <w:p w14:paraId="57D6108B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Deverá ser observado o princípio da economicidade, assegurando a compatibilidade do valor estimado com os preços praticados no mercado para serviços de mesma natureza e complexidade.</w:t>
      </w:r>
    </w:p>
    <w:p w14:paraId="4A459005" w14:textId="0D8CCA98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</w:p>
    <w:p w14:paraId="69B2DC64" w14:textId="77777777" w:rsidR="00534BAB" w:rsidRPr="00534BAB" w:rsidRDefault="00534BAB" w:rsidP="00534BAB">
      <w:pPr>
        <w:jc w:val="both"/>
        <w:rPr>
          <w:rFonts w:ascii="Verdana" w:hAnsi="Verdana"/>
          <w:b/>
          <w:bCs/>
          <w:sz w:val="22"/>
          <w:szCs w:val="22"/>
        </w:rPr>
      </w:pPr>
      <w:r w:rsidRPr="00534BAB">
        <w:rPr>
          <w:rFonts w:ascii="Verdana" w:hAnsi="Verdana"/>
          <w:b/>
          <w:bCs/>
          <w:sz w:val="22"/>
          <w:szCs w:val="22"/>
        </w:rPr>
        <w:t>10. DO PRAZO DE EXECUÇÃO</w:t>
      </w:r>
    </w:p>
    <w:p w14:paraId="0DBDDA99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O prazo de execução deverá ser definido conforme cronograma a ser apresentado pela contratada, contemplando todas as fases da capacitação, desde o planejamento até a emissão dos certificados.</w:t>
      </w:r>
    </w:p>
    <w:p w14:paraId="4777D322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A execução deverá ocorrer em período compatível com as atividades administrativas do Município, podendo ser ajustada conforme necessidade institucional.</w:t>
      </w:r>
    </w:p>
    <w:p w14:paraId="5AEB97FE" w14:textId="6D44E5E9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</w:p>
    <w:p w14:paraId="1B32C08B" w14:textId="77777777" w:rsidR="00534BAB" w:rsidRPr="00534BAB" w:rsidRDefault="00534BAB" w:rsidP="00534BAB">
      <w:pPr>
        <w:jc w:val="both"/>
        <w:rPr>
          <w:rFonts w:ascii="Verdana" w:hAnsi="Verdana"/>
          <w:b/>
          <w:bCs/>
          <w:sz w:val="22"/>
          <w:szCs w:val="22"/>
        </w:rPr>
      </w:pPr>
      <w:r w:rsidRPr="00534BAB">
        <w:rPr>
          <w:rFonts w:ascii="Verdana" w:hAnsi="Verdana"/>
          <w:b/>
          <w:bCs/>
          <w:sz w:val="22"/>
          <w:szCs w:val="22"/>
        </w:rPr>
        <w:t>11. DO PAGAMENTO</w:t>
      </w:r>
    </w:p>
    <w:p w14:paraId="0511631A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O pagamento será realizado mediante comprovação da execução dos serviços, condicionando-se à apresentação de nota fiscal, relatório de execução e comprovação da participação dos servidores.</w:t>
      </w:r>
    </w:p>
    <w:p w14:paraId="07137E51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Poderá ser adotado pagamento em parcela única ao final da execução ou parcelado conforme as etapas do curso, desde que vinculado ao cumprimento das obrigações contratuais.</w:t>
      </w:r>
    </w:p>
    <w:p w14:paraId="11E1A0CD" w14:textId="0734FA6F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</w:p>
    <w:p w14:paraId="17E294DE" w14:textId="77777777" w:rsidR="00534BAB" w:rsidRPr="00534BAB" w:rsidRDefault="00534BAB" w:rsidP="00534BAB">
      <w:pPr>
        <w:jc w:val="both"/>
        <w:rPr>
          <w:rFonts w:ascii="Verdana" w:hAnsi="Verdana"/>
          <w:b/>
          <w:bCs/>
          <w:sz w:val="22"/>
          <w:szCs w:val="22"/>
        </w:rPr>
      </w:pPr>
      <w:r w:rsidRPr="00534BAB">
        <w:rPr>
          <w:rFonts w:ascii="Verdana" w:hAnsi="Verdana"/>
          <w:b/>
          <w:bCs/>
          <w:sz w:val="22"/>
          <w:szCs w:val="22"/>
        </w:rPr>
        <w:t>12. DA FISCALIZAÇÃO E GESTÃO CONTRATUAL</w:t>
      </w:r>
    </w:p>
    <w:p w14:paraId="6A75CB8F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A execução contratual será acompanhada por servidor designado como fiscal do contrato, responsável por verificar a conformidade dos serviços prestados com as especificações deste Termo de Referência.</w:t>
      </w:r>
    </w:p>
    <w:p w14:paraId="440F0EA8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A contratada deverá apresentar relatório final detalhado, contendo descrição das atividades realizadas, carga horária executada e relação dos participantes certificados.</w:t>
      </w:r>
    </w:p>
    <w:p w14:paraId="10B2177B" w14:textId="16781F43" w:rsidR="00534BAB" w:rsidRDefault="00534BAB" w:rsidP="00534BAB">
      <w:pPr>
        <w:jc w:val="both"/>
        <w:rPr>
          <w:rFonts w:ascii="Verdana" w:hAnsi="Verdana"/>
          <w:sz w:val="22"/>
          <w:szCs w:val="22"/>
        </w:rPr>
      </w:pPr>
    </w:p>
    <w:p w14:paraId="4725FE4C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</w:p>
    <w:p w14:paraId="1B3B71FF" w14:textId="77777777" w:rsidR="00534BAB" w:rsidRPr="00534BAB" w:rsidRDefault="00534BAB" w:rsidP="00534BAB">
      <w:pPr>
        <w:jc w:val="both"/>
        <w:rPr>
          <w:rFonts w:ascii="Verdana" w:hAnsi="Verdana"/>
          <w:b/>
          <w:bCs/>
          <w:sz w:val="22"/>
          <w:szCs w:val="22"/>
        </w:rPr>
      </w:pPr>
      <w:r w:rsidRPr="00534BAB">
        <w:rPr>
          <w:rFonts w:ascii="Verdana" w:hAnsi="Verdana"/>
          <w:b/>
          <w:bCs/>
          <w:sz w:val="22"/>
          <w:szCs w:val="22"/>
        </w:rPr>
        <w:t>13. DO ENQUADRAMENTO LEGAL</w:t>
      </w:r>
    </w:p>
    <w:p w14:paraId="529112D6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A contratação deverá observar as disposições da Lei nº 14.133/2021, podendo ser realizada mediante procedimento competitivo ou contratação direta, conforme justificativa técnica a ser elaborada na fase subsequente.</w:t>
      </w:r>
    </w:p>
    <w:p w14:paraId="228C755C" w14:textId="77777777" w:rsidR="00534BAB" w:rsidRPr="00534BAB" w:rsidRDefault="00534BAB" w:rsidP="00534BAB">
      <w:pPr>
        <w:jc w:val="both"/>
        <w:rPr>
          <w:rFonts w:ascii="Verdana" w:hAnsi="Verdana"/>
          <w:sz w:val="22"/>
          <w:szCs w:val="22"/>
        </w:rPr>
      </w:pPr>
      <w:r w:rsidRPr="00534BAB">
        <w:rPr>
          <w:rFonts w:ascii="Verdana" w:hAnsi="Verdana"/>
          <w:sz w:val="22"/>
          <w:szCs w:val="22"/>
        </w:rPr>
        <w:t>Na hipótese de contratação direta, deverá ser devidamente demonstrada a inviabilidade de competição, nos termos do art. 74 da Lei nº 14.133/2021.</w:t>
      </w:r>
    </w:p>
    <w:p w14:paraId="7E4D293E" w14:textId="77777777" w:rsidR="00137F68" w:rsidRDefault="00137F68" w:rsidP="00534BAB">
      <w:pPr>
        <w:jc w:val="both"/>
        <w:rPr>
          <w:rFonts w:ascii="Verdana" w:hAnsi="Verdana"/>
          <w:sz w:val="22"/>
          <w:szCs w:val="22"/>
        </w:rPr>
      </w:pPr>
    </w:p>
    <w:p w14:paraId="1484E8C1" w14:textId="77777777" w:rsidR="0017790B" w:rsidRDefault="0017790B" w:rsidP="00534BAB">
      <w:pPr>
        <w:jc w:val="both"/>
        <w:rPr>
          <w:rFonts w:ascii="Verdana" w:hAnsi="Verdana"/>
          <w:sz w:val="22"/>
          <w:szCs w:val="22"/>
        </w:rPr>
      </w:pPr>
    </w:p>
    <w:p w14:paraId="79B246B5" w14:textId="68E51D16" w:rsidR="0017790B" w:rsidRDefault="0017790B" w:rsidP="00534BAB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Bom Sucesso do Sul, 16 de abril de 2026.</w:t>
      </w:r>
    </w:p>
    <w:p w14:paraId="41B1F2D9" w14:textId="77777777" w:rsidR="00D35CFE" w:rsidRDefault="00D35CFE" w:rsidP="00534BAB">
      <w:pPr>
        <w:jc w:val="both"/>
        <w:rPr>
          <w:rFonts w:ascii="Verdana" w:hAnsi="Verdana"/>
          <w:sz w:val="22"/>
          <w:szCs w:val="22"/>
        </w:rPr>
      </w:pPr>
    </w:p>
    <w:p w14:paraId="7EAEE6B0" w14:textId="77777777" w:rsidR="0017790B" w:rsidRDefault="0017790B" w:rsidP="0017790B">
      <w:pPr>
        <w:jc w:val="center"/>
        <w:rPr>
          <w:rFonts w:ascii="Verdana" w:hAnsi="Verdana"/>
          <w:sz w:val="22"/>
          <w:szCs w:val="22"/>
        </w:rPr>
      </w:pPr>
    </w:p>
    <w:p w14:paraId="42B44C5B" w14:textId="77777777" w:rsidR="00D35CFE" w:rsidRPr="00E6291C" w:rsidRDefault="00D35CFE" w:rsidP="00D35CFE">
      <w:pPr>
        <w:jc w:val="center"/>
        <w:rPr>
          <w:rFonts w:ascii="Verdana" w:hAnsi="Verdana"/>
          <w:b/>
          <w:bCs/>
          <w:sz w:val="21"/>
          <w:szCs w:val="21"/>
        </w:rPr>
      </w:pPr>
      <w:r w:rsidRPr="00E6291C">
        <w:rPr>
          <w:rFonts w:ascii="Verdana" w:hAnsi="Verdana"/>
          <w:b/>
          <w:bCs/>
          <w:sz w:val="21"/>
          <w:szCs w:val="21"/>
        </w:rPr>
        <w:t>MATEUS DALLAGNOL</w:t>
      </w:r>
    </w:p>
    <w:p w14:paraId="19E21694" w14:textId="77777777" w:rsidR="00D35CFE" w:rsidRPr="00E6291C" w:rsidRDefault="00D35CFE" w:rsidP="00D35CFE">
      <w:pPr>
        <w:jc w:val="center"/>
        <w:rPr>
          <w:rFonts w:ascii="Verdana" w:hAnsi="Verdana" w:cs="Tahoma"/>
          <w:b/>
          <w:bCs/>
          <w:sz w:val="21"/>
          <w:szCs w:val="21"/>
        </w:rPr>
      </w:pPr>
      <w:r w:rsidRPr="00E6291C">
        <w:rPr>
          <w:rFonts w:ascii="Verdana" w:hAnsi="Verdana"/>
          <w:b/>
          <w:bCs/>
          <w:sz w:val="21"/>
          <w:szCs w:val="21"/>
        </w:rPr>
        <w:t>DIRETOR DO DEPARTAMENTO DE FINANÇAS</w:t>
      </w:r>
    </w:p>
    <w:p w14:paraId="407D5EA2" w14:textId="29E7F525" w:rsidR="0017790B" w:rsidRPr="00534BAB" w:rsidRDefault="0017790B" w:rsidP="00D35CFE">
      <w:pPr>
        <w:jc w:val="center"/>
        <w:rPr>
          <w:rFonts w:ascii="Verdana" w:hAnsi="Verdana"/>
          <w:sz w:val="22"/>
          <w:szCs w:val="22"/>
        </w:rPr>
      </w:pPr>
    </w:p>
    <w:sectPr w:rsidR="0017790B" w:rsidRPr="00534BAB" w:rsidSect="00B741FF">
      <w:headerReference w:type="default" r:id="rId7"/>
      <w:footerReference w:type="default" r:id="rId8"/>
      <w:pgSz w:w="11907" w:h="16840" w:code="9"/>
      <w:pgMar w:top="2665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1AF6A" w14:textId="77777777" w:rsidR="00811BFE" w:rsidRDefault="00811BFE" w:rsidP="000B588E">
      <w:r>
        <w:separator/>
      </w:r>
    </w:p>
  </w:endnote>
  <w:endnote w:type="continuationSeparator" w:id="0">
    <w:p w14:paraId="4B3A6E55" w14:textId="77777777" w:rsidR="00811BFE" w:rsidRDefault="00811BFE" w:rsidP="000B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29D88" w14:textId="186F850D" w:rsidR="000B588E" w:rsidRPr="000B588E" w:rsidRDefault="000B588E" w:rsidP="000B588E">
    <w:pPr>
      <w:pStyle w:val="Rodap"/>
      <w:ind w:firstLine="2124"/>
    </w:pPr>
    <w:r w:rsidRPr="000B588E">
      <w:rPr>
        <w:rFonts w:ascii="Cambria" w:hAnsi="Cambria"/>
        <w:color w:val="808080"/>
        <w:sz w:val="18"/>
        <w:szCs w:val="18"/>
      </w:rPr>
      <w:t xml:space="preserve">Rua Cândido Merlo, nº 290 | CEP 85.515-000 | Bom Sucesso do Sul – Paraná  </w:t>
    </w:r>
    <w:r w:rsidRPr="000B588E">
      <w:rPr>
        <w:rFonts w:ascii="Cambria" w:hAnsi="Cambria"/>
        <w:color w:val="808080"/>
        <w:sz w:val="18"/>
        <w:szCs w:val="18"/>
      </w:rPr>
      <w:tab/>
      <w:t xml:space="preserve">                                                  </w:t>
    </w:r>
    <w:r w:rsidRPr="000B588E">
      <w:rPr>
        <w:rFonts w:ascii="Cambria" w:hAnsi="Cambria"/>
        <w:color w:val="808080"/>
        <w:sz w:val="18"/>
        <w:szCs w:val="18"/>
      </w:rPr>
      <w:tab/>
      <w:t xml:space="preserve">                                     Fone/Fax (46) </w:t>
    </w:r>
    <w:r w:rsidR="001C7348">
      <w:rPr>
        <w:rFonts w:ascii="Cambria" w:hAnsi="Cambria"/>
        <w:color w:val="808080"/>
        <w:sz w:val="18"/>
        <w:szCs w:val="18"/>
      </w:rPr>
      <w:t>3199-2333</w:t>
    </w:r>
    <w:r w:rsidRPr="000B588E">
      <w:rPr>
        <w:rFonts w:ascii="Cambria" w:hAnsi="Cambria"/>
        <w:color w:val="808080"/>
        <w:sz w:val="18"/>
        <w:szCs w:val="18"/>
      </w:rPr>
      <w:t xml:space="preserve"> | </w:t>
    </w:r>
    <w:hyperlink r:id="rId1" w:history="1">
      <w:r w:rsidRPr="000B588E">
        <w:rPr>
          <w:rFonts w:ascii="Cambria" w:hAnsi="Cambria"/>
          <w:color w:val="808080"/>
          <w:sz w:val="18"/>
          <w:szCs w:val="18"/>
        </w:rPr>
        <w:t>www.bomsucessodosul.pr.gov.br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B5ABC" w14:textId="77777777" w:rsidR="00811BFE" w:rsidRDefault="00811BFE" w:rsidP="000B588E">
      <w:r>
        <w:separator/>
      </w:r>
    </w:p>
  </w:footnote>
  <w:footnote w:type="continuationSeparator" w:id="0">
    <w:p w14:paraId="5E64639E" w14:textId="77777777" w:rsidR="00811BFE" w:rsidRDefault="00811BFE" w:rsidP="000B5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CED84" w14:textId="77777777" w:rsidR="000B588E" w:rsidRDefault="00872B5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98588D" wp14:editId="658A1B72">
              <wp:simplePos x="0" y="0"/>
              <wp:positionH relativeFrom="column">
                <wp:posOffset>1390650</wp:posOffset>
              </wp:positionH>
              <wp:positionV relativeFrom="paragraph">
                <wp:posOffset>-40640</wp:posOffset>
              </wp:positionV>
              <wp:extent cx="4838700" cy="1066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8700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DE73F" w14:textId="77777777" w:rsidR="000B588E" w:rsidRPr="00BB42A0" w:rsidRDefault="000B588E" w:rsidP="000B588E">
                          <w:pPr>
                            <w:spacing w:line="360" w:lineRule="auto"/>
                            <w:rPr>
                              <w:rFonts w:ascii="Cambria" w:hAnsi="Cambria" w:cs="Arial"/>
                              <w:b/>
                              <w:color w:val="000000"/>
                              <w:sz w:val="6"/>
                            </w:rPr>
                          </w:pPr>
                        </w:p>
                        <w:p w14:paraId="7C2D2C22" w14:textId="77777777" w:rsidR="000B588E" w:rsidRPr="000B588E" w:rsidRDefault="000B588E" w:rsidP="000B588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color w:val="595959"/>
                              <w:sz w:val="16"/>
                              <w:szCs w:val="16"/>
                            </w:rPr>
                          </w:pPr>
                        </w:p>
                        <w:p w14:paraId="6C0302CB" w14:textId="77777777" w:rsidR="000B588E" w:rsidRPr="000B588E" w:rsidRDefault="000B588E" w:rsidP="000B588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color w:val="595959"/>
                              <w:sz w:val="28"/>
                              <w:szCs w:val="28"/>
                            </w:rPr>
                          </w:pPr>
                          <w:r w:rsidRPr="000B588E">
                            <w:rPr>
                              <w:rFonts w:ascii="Verdana" w:hAnsi="Verdana" w:cs="Arial"/>
                              <w:b/>
                              <w:color w:val="595959"/>
                              <w:sz w:val="28"/>
                              <w:szCs w:val="28"/>
                            </w:rPr>
                            <w:t>MUNICÍPIO DE BOM SUCESSO DO SUL</w:t>
                          </w:r>
                        </w:p>
                        <w:p w14:paraId="4A8F1C0F" w14:textId="77777777" w:rsidR="000B588E" w:rsidRPr="000B588E" w:rsidRDefault="000B588E" w:rsidP="000B588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color w:val="595959"/>
                              <w:sz w:val="28"/>
                              <w:szCs w:val="28"/>
                            </w:rPr>
                          </w:pPr>
                          <w:r w:rsidRPr="000B588E">
                            <w:rPr>
                              <w:rFonts w:ascii="Verdana" w:hAnsi="Verdana" w:cs="Arial"/>
                              <w:b/>
                              <w:color w:val="595959"/>
                              <w:sz w:val="28"/>
                              <w:szCs w:val="28"/>
                            </w:rPr>
                            <w:t>ESTADO DO PARANÁ</w:t>
                          </w:r>
                        </w:p>
                        <w:p w14:paraId="423F05F8" w14:textId="77777777" w:rsidR="000B588E" w:rsidRPr="000B588E" w:rsidRDefault="000B588E" w:rsidP="000B588E">
                          <w:pPr>
                            <w:spacing w:line="360" w:lineRule="auto"/>
                            <w:jc w:val="center"/>
                            <w:rPr>
                              <w:rFonts w:ascii="Verdana" w:hAnsi="Verdana" w:cs="Arial"/>
                              <w:b/>
                              <w:color w:val="595959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color w:val="595959"/>
                              <w:sz w:val="20"/>
                              <w:szCs w:val="20"/>
                            </w:rPr>
                            <w:t>CNPJ: 80.874.100/0001 - 86</w:t>
                          </w:r>
                        </w:p>
                        <w:p w14:paraId="06D4E0A0" w14:textId="77777777" w:rsidR="000B588E" w:rsidRPr="00BB42A0" w:rsidRDefault="000B588E" w:rsidP="000B588E">
                          <w:pPr>
                            <w:spacing w:line="360" w:lineRule="auto"/>
                            <w:rPr>
                              <w:rFonts w:ascii="Cambria" w:hAnsi="Cambria" w:cs="Arial"/>
                              <w:b/>
                              <w:color w:val="000000"/>
                              <w:sz w:val="52"/>
                            </w:rPr>
                          </w:pPr>
                        </w:p>
                        <w:p w14:paraId="2FBA1253" w14:textId="77777777" w:rsidR="000B588E" w:rsidRDefault="000B588E" w:rsidP="000B58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6E9858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9.5pt;margin-top:-3.2pt;width:381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" stroked="f">
              <v:textbox>
                <w:txbxContent>
                  <w:p w14:paraId="3ECDE73F" w14:textId="77777777" w:rsidR="000B588E" w:rsidRPr="00BB42A0" w:rsidRDefault="000B588E" w:rsidP="000B588E">
                    <w:pPr>
                      <w:spacing w:line="360" w:lineRule="auto"/>
                      <w:rPr>
                        <w:rFonts w:ascii="Cambria" w:hAnsi="Cambria" w:cs="Arial"/>
                        <w:b/>
                        <w:color w:val="000000"/>
                        <w:sz w:val="6"/>
                      </w:rPr>
                    </w:pPr>
                  </w:p>
                  <w:p w14:paraId="7C2D2C22" w14:textId="77777777" w:rsidR="000B588E" w:rsidRPr="000B588E" w:rsidRDefault="000B588E" w:rsidP="000B588E">
                    <w:pPr>
                      <w:jc w:val="center"/>
                      <w:rPr>
                        <w:rFonts w:ascii="Verdana" w:hAnsi="Verdana" w:cs="Arial"/>
                        <w:b/>
                        <w:color w:val="595959"/>
                        <w:sz w:val="16"/>
                        <w:szCs w:val="16"/>
                      </w:rPr>
                    </w:pPr>
                  </w:p>
                  <w:p w14:paraId="6C0302CB" w14:textId="77777777" w:rsidR="000B588E" w:rsidRPr="000B588E" w:rsidRDefault="000B588E" w:rsidP="000B588E">
                    <w:pPr>
                      <w:jc w:val="center"/>
                      <w:rPr>
                        <w:rFonts w:ascii="Verdana" w:hAnsi="Verdana" w:cs="Arial"/>
                        <w:b/>
                        <w:color w:val="595959"/>
                        <w:sz w:val="28"/>
                        <w:szCs w:val="28"/>
                      </w:rPr>
                    </w:pPr>
                    <w:r w:rsidRPr="000B588E">
                      <w:rPr>
                        <w:rFonts w:ascii="Verdana" w:hAnsi="Verdana" w:cs="Arial"/>
                        <w:b/>
                        <w:color w:val="595959"/>
                        <w:sz w:val="28"/>
                        <w:szCs w:val="28"/>
                      </w:rPr>
                      <w:t>MUNICÍPIO DE BOM SUCESSO DO SUL</w:t>
                    </w:r>
                  </w:p>
                  <w:p w14:paraId="4A8F1C0F" w14:textId="77777777" w:rsidR="000B588E" w:rsidRPr="000B588E" w:rsidRDefault="000B588E" w:rsidP="000B588E">
                    <w:pPr>
                      <w:jc w:val="center"/>
                      <w:rPr>
                        <w:rFonts w:ascii="Verdana" w:hAnsi="Verdana" w:cs="Arial"/>
                        <w:b/>
                        <w:color w:val="595959"/>
                        <w:sz w:val="28"/>
                        <w:szCs w:val="28"/>
                      </w:rPr>
                    </w:pPr>
                    <w:r w:rsidRPr="000B588E">
                      <w:rPr>
                        <w:rFonts w:ascii="Verdana" w:hAnsi="Verdana" w:cs="Arial"/>
                        <w:b/>
                        <w:color w:val="595959"/>
                        <w:sz w:val="28"/>
                        <w:szCs w:val="28"/>
                      </w:rPr>
                      <w:t>ESTADO DO PARANÁ</w:t>
                    </w:r>
                  </w:p>
                  <w:p w14:paraId="423F05F8" w14:textId="77777777" w:rsidR="000B588E" w:rsidRPr="000B588E" w:rsidRDefault="000B588E" w:rsidP="000B588E">
                    <w:pPr>
                      <w:spacing w:line="360" w:lineRule="auto"/>
                      <w:jc w:val="center"/>
                      <w:rPr>
                        <w:rFonts w:ascii="Verdana" w:hAnsi="Verdana" w:cs="Arial"/>
                        <w:b/>
                        <w:color w:val="595959"/>
                        <w:sz w:val="20"/>
                        <w:szCs w:val="20"/>
                      </w:rPr>
                    </w:pPr>
                    <w:r>
                      <w:rPr>
                        <w:rFonts w:ascii="Verdana" w:hAnsi="Verdana" w:cs="Arial"/>
                        <w:b/>
                        <w:color w:val="595959"/>
                        <w:sz w:val="20"/>
                        <w:szCs w:val="20"/>
                      </w:rPr>
                      <w:t>CNPJ: 80.874.100/0001 - 86</w:t>
                    </w:r>
                  </w:p>
                  <w:p w14:paraId="06D4E0A0" w14:textId="77777777" w:rsidR="000B588E" w:rsidRPr="00BB42A0" w:rsidRDefault="000B588E" w:rsidP="000B588E">
                    <w:pPr>
                      <w:spacing w:line="360" w:lineRule="auto"/>
                      <w:rPr>
                        <w:rFonts w:ascii="Cambria" w:hAnsi="Cambria" w:cs="Arial"/>
                        <w:b/>
                        <w:color w:val="000000"/>
                        <w:sz w:val="52"/>
                      </w:rPr>
                    </w:pPr>
                  </w:p>
                  <w:p w14:paraId="2FBA1253" w14:textId="77777777" w:rsidR="000B588E" w:rsidRDefault="000B588E" w:rsidP="000B588E"/>
                </w:txbxContent>
              </v:textbox>
            </v:shape>
          </w:pict>
        </mc:Fallback>
      </mc:AlternateContent>
    </w:r>
    <w:r w:rsidR="00000000">
      <w:rPr>
        <w:noProof/>
      </w:rPr>
      <w:object w:dxaOrig="1440" w:dyaOrig="1440" w14:anchorId="7E4BD8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3.2pt;width:97.15pt;height:108.85pt;z-index:251657216;mso-position-horizontal-relative:text;mso-position-vertical-relative:text" fillcolor="window">
          <v:imagedata r:id="rId1" o:title=""/>
        </v:shape>
        <o:OLEObject Type="Embed" ProgID="Word.Picture.8" ShapeID="_x0000_s1025" DrawAspect="Content" ObjectID="_183784328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038A7"/>
    <w:multiLevelType w:val="multilevel"/>
    <w:tmpl w:val="2E10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F401E"/>
    <w:multiLevelType w:val="hybridMultilevel"/>
    <w:tmpl w:val="F8A42C48"/>
    <w:lvl w:ilvl="0" w:tplc="3768DA4E">
      <w:start w:val="1"/>
      <w:numFmt w:val="decimal"/>
      <w:lvlText w:val="%1."/>
      <w:lvlJc w:val="left"/>
      <w:pPr>
        <w:ind w:left="213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 w15:restartNumberingAfterBreak="0">
    <w:nsid w:val="18A93225"/>
    <w:multiLevelType w:val="hybridMultilevel"/>
    <w:tmpl w:val="08064C5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0DE2EA7"/>
    <w:multiLevelType w:val="hybridMultilevel"/>
    <w:tmpl w:val="FC9452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E160F"/>
    <w:multiLevelType w:val="hybridMultilevel"/>
    <w:tmpl w:val="DAF47152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2175C46"/>
    <w:multiLevelType w:val="hybridMultilevel"/>
    <w:tmpl w:val="5F00FAF6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41011625"/>
    <w:multiLevelType w:val="hybridMultilevel"/>
    <w:tmpl w:val="9586A49C"/>
    <w:lvl w:ilvl="0" w:tplc="0416000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</w:abstractNum>
  <w:abstractNum w:abstractNumId="7" w15:restartNumberingAfterBreak="0">
    <w:nsid w:val="43AD08D7"/>
    <w:multiLevelType w:val="hybridMultilevel"/>
    <w:tmpl w:val="EDC428C4"/>
    <w:lvl w:ilvl="0" w:tplc="14EAB23A">
      <w:start w:val="1"/>
      <w:numFmt w:val="decimal"/>
      <w:lvlText w:val="%1-"/>
      <w:lvlJc w:val="left"/>
      <w:pPr>
        <w:ind w:left="1770" w:hanging="360"/>
      </w:pPr>
      <w:rPr>
        <w:rFonts w:ascii="Verdana" w:hAnsi="Verdana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5AC162B9"/>
    <w:multiLevelType w:val="hybridMultilevel"/>
    <w:tmpl w:val="8478857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6C512A40"/>
    <w:multiLevelType w:val="hybridMultilevel"/>
    <w:tmpl w:val="07AA6A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72308"/>
    <w:multiLevelType w:val="hybridMultilevel"/>
    <w:tmpl w:val="384E8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668650">
    <w:abstractNumId w:val="1"/>
  </w:num>
  <w:num w:numId="2" w16cid:durableId="2068340429">
    <w:abstractNumId w:val="5"/>
  </w:num>
  <w:num w:numId="3" w16cid:durableId="1495488489">
    <w:abstractNumId w:val="7"/>
  </w:num>
  <w:num w:numId="4" w16cid:durableId="48111791">
    <w:abstractNumId w:val="6"/>
  </w:num>
  <w:num w:numId="5" w16cid:durableId="1571496490">
    <w:abstractNumId w:val="10"/>
  </w:num>
  <w:num w:numId="6" w16cid:durableId="22488091">
    <w:abstractNumId w:val="2"/>
  </w:num>
  <w:num w:numId="7" w16cid:durableId="2043169038">
    <w:abstractNumId w:val="4"/>
  </w:num>
  <w:num w:numId="8" w16cid:durableId="2123331868">
    <w:abstractNumId w:val="3"/>
  </w:num>
  <w:num w:numId="9" w16cid:durableId="1577201145">
    <w:abstractNumId w:val="8"/>
  </w:num>
  <w:num w:numId="10" w16cid:durableId="710106925">
    <w:abstractNumId w:val="0"/>
  </w:num>
  <w:num w:numId="11" w16cid:durableId="19897459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6F"/>
    <w:rsid w:val="00063067"/>
    <w:rsid w:val="00066B7A"/>
    <w:rsid w:val="00076867"/>
    <w:rsid w:val="000805D0"/>
    <w:rsid w:val="00084EA2"/>
    <w:rsid w:val="000876A6"/>
    <w:rsid w:val="000B588E"/>
    <w:rsid w:val="000C59E2"/>
    <w:rsid w:val="000C5EDC"/>
    <w:rsid w:val="000C7C3C"/>
    <w:rsid w:val="000D21BA"/>
    <w:rsid w:val="000E746F"/>
    <w:rsid w:val="001125AA"/>
    <w:rsid w:val="0011359B"/>
    <w:rsid w:val="00116DDC"/>
    <w:rsid w:val="001364C7"/>
    <w:rsid w:val="00137F68"/>
    <w:rsid w:val="00170458"/>
    <w:rsid w:val="001775A3"/>
    <w:rsid w:val="0017790B"/>
    <w:rsid w:val="00195862"/>
    <w:rsid w:val="001C6CB8"/>
    <w:rsid w:val="001C7348"/>
    <w:rsid w:val="001D52BA"/>
    <w:rsid w:val="001F339B"/>
    <w:rsid w:val="00243E39"/>
    <w:rsid w:val="0024650A"/>
    <w:rsid w:val="00250C38"/>
    <w:rsid w:val="00255E4A"/>
    <w:rsid w:val="002A6099"/>
    <w:rsid w:val="002A6B5D"/>
    <w:rsid w:val="002E61AF"/>
    <w:rsid w:val="002E7169"/>
    <w:rsid w:val="0034754B"/>
    <w:rsid w:val="00372E3F"/>
    <w:rsid w:val="00376C06"/>
    <w:rsid w:val="00381E93"/>
    <w:rsid w:val="003A11BA"/>
    <w:rsid w:val="003A7EB0"/>
    <w:rsid w:val="003D43E6"/>
    <w:rsid w:val="003E1AAE"/>
    <w:rsid w:val="00455921"/>
    <w:rsid w:val="00463896"/>
    <w:rsid w:val="00497E23"/>
    <w:rsid w:val="004A3A0D"/>
    <w:rsid w:val="004A7A9F"/>
    <w:rsid w:val="004B0911"/>
    <w:rsid w:val="004E5C44"/>
    <w:rsid w:val="00534BAB"/>
    <w:rsid w:val="00554787"/>
    <w:rsid w:val="00570D2E"/>
    <w:rsid w:val="00593FA5"/>
    <w:rsid w:val="00596E9C"/>
    <w:rsid w:val="005A776F"/>
    <w:rsid w:val="005D2ABA"/>
    <w:rsid w:val="005E30B5"/>
    <w:rsid w:val="0060647A"/>
    <w:rsid w:val="006253F1"/>
    <w:rsid w:val="006552AE"/>
    <w:rsid w:val="0066733D"/>
    <w:rsid w:val="00680558"/>
    <w:rsid w:val="00691814"/>
    <w:rsid w:val="00694C9A"/>
    <w:rsid w:val="006A1F85"/>
    <w:rsid w:val="006A3AD9"/>
    <w:rsid w:val="006A3C88"/>
    <w:rsid w:val="006C17C2"/>
    <w:rsid w:val="006C2ED8"/>
    <w:rsid w:val="006C68D5"/>
    <w:rsid w:val="006D5BEC"/>
    <w:rsid w:val="00707B7D"/>
    <w:rsid w:val="00714A5C"/>
    <w:rsid w:val="00750AEE"/>
    <w:rsid w:val="00750E2A"/>
    <w:rsid w:val="0075405F"/>
    <w:rsid w:val="007A38D2"/>
    <w:rsid w:val="007D1E9B"/>
    <w:rsid w:val="00811BFE"/>
    <w:rsid w:val="00825E06"/>
    <w:rsid w:val="00872B51"/>
    <w:rsid w:val="00883E9C"/>
    <w:rsid w:val="008A6E8D"/>
    <w:rsid w:val="008D0480"/>
    <w:rsid w:val="008F6DB3"/>
    <w:rsid w:val="00902843"/>
    <w:rsid w:val="00930577"/>
    <w:rsid w:val="00937AF0"/>
    <w:rsid w:val="0095622E"/>
    <w:rsid w:val="00961FFB"/>
    <w:rsid w:val="00985322"/>
    <w:rsid w:val="009972B8"/>
    <w:rsid w:val="009B4CB3"/>
    <w:rsid w:val="009B607A"/>
    <w:rsid w:val="009E3C19"/>
    <w:rsid w:val="00A20BFA"/>
    <w:rsid w:val="00AA6CA7"/>
    <w:rsid w:val="00AC4FC7"/>
    <w:rsid w:val="00AD1977"/>
    <w:rsid w:val="00AE35B3"/>
    <w:rsid w:val="00AE3D50"/>
    <w:rsid w:val="00B062C4"/>
    <w:rsid w:val="00B12CE0"/>
    <w:rsid w:val="00B741FF"/>
    <w:rsid w:val="00B7694B"/>
    <w:rsid w:val="00B80482"/>
    <w:rsid w:val="00B85237"/>
    <w:rsid w:val="00B944B7"/>
    <w:rsid w:val="00BA41AA"/>
    <w:rsid w:val="00BC6F56"/>
    <w:rsid w:val="00C20C42"/>
    <w:rsid w:val="00C22967"/>
    <w:rsid w:val="00C7441B"/>
    <w:rsid w:val="00C777CE"/>
    <w:rsid w:val="00CB6055"/>
    <w:rsid w:val="00CE0C95"/>
    <w:rsid w:val="00CF6F3D"/>
    <w:rsid w:val="00D31806"/>
    <w:rsid w:val="00D35CFE"/>
    <w:rsid w:val="00D4189D"/>
    <w:rsid w:val="00D426E0"/>
    <w:rsid w:val="00D6385E"/>
    <w:rsid w:val="00D86E0F"/>
    <w:rsid w:val="00D9202C"/>
    <w:rsid w:val="00E8360B"/>
    <w:rsid w:val="00EA304C"/>
    <w:rsid w:val="00EB34ED"/>
    <w:rsid w:val="00EF7888"/>
    <w:rsid w:val="00F15DEB"/>
    <w:rsid w:val="00F26DD5"/>
    <w:rsid w:val="00F31643"/>
    <w:rsid w:val="00F52062"/>
    <w:rsid w:val="00F72BB8"/>
    <w:rsid w:val="00F864DA"/>
    <w:rsid w:val="00F90A12"/>
    <w:rsid w:val="00FB776B"/>
    <w:rsid w:val="00FC0169"/>
    <w:rsid w:val="00FC2DA5"/>
    <w:rsid w:val="00F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DAF66"/>
  <w15:chartTrackingRefBased/>
  <w15:docId w15:val="{8C145979-9243-49B5-8B92-7E507F4B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34B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34B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2E61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rsid w:val="008A6E8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A6E8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A6E8D"/>
  </w:style>
  <w:style w:type="paragraph" w:styleId="Assuntodocomentrio">
    <w:name w:val="annotation subject"/>
    <w:basedOn w:val="Textodecomentrio"/>
    <w:next w:val="Textodecomentrio"/>
    <w:link w:val="AssuntodocomentrioChar"/>
    <w:rsid w:val="008A6E8D"/>
    <w:rPr>
      <w:b/>
      <w:bCs/>
    </w:rPr>
  </w:style>
  <w:style w:type="character" w:customStyle="1" w:styleId="AssuntodocomentrioChar">
    <w:name w:val="Assunto do comentário Char"/>
    <w:link w:val="Assuntodocomentrio"/>
    <w:rsid w:val="008A6E8D"/>
    <w:rPr>
      <w:b/>
      <w:bCs/>
    </w:rPr>
  </w:style>
  <w:style w:type="paragraph" w:styleId="Textodebalo">
    <w:name w:val="Balloon Text"/>
    <w:basedOn w:val="Normal"/>
    <w:link w:val="TextodebaloChar"/>
    <w:rsid w:val="008A6E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A6E8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A6CA7"/>
    <w:pPr>
      <w:ind w:left="708"/>
    </w:pPr>
  </w:style>
  <w:style w:type="paragraph" w:styleId="Cabealho">
    <w:name w:val="header"/>
    <w:basedOn w:val="Normal"/>
    <w:link w:val="CabealhoChar"/>
    <w:rsid w:val="000B58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B588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0B588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B588E"/>
    <w:rPr>
      <w:sz w:val="24"/>
      <w:szCs w:val="24"/>
    </w:rPr>
  </w:style>
  <w:style w:type="character" w:styleId="Forte">
    <w:name w:val="Strong"/>
    <w:uiPriority w:val="22"/>
    <w:qFormat/>
    <w:rsid w:val="000B588E"/>
    <w:rPr>
      <w:b/>
      <w:bCs/>
    </w:rPr>
  </w:style>
  <w:style w:type="paragraph" w:styleId="SemEspaamento">
    <w:name w:val="No Spacing"/>
    <w:uiPriority w:val="1"/>
    <w:qFormat/>
    <w:rsid w:val="00B12CE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BA41A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25AA"/>
    <w:pPr>
      <w:spacing w:before="100" w:beforeAutospacing="1" w:after="100" w:afterAutospacing="1"/>
    </w:pPr>
  </w:style>
  <w:style w:type="paragraph" w:customStyle="1" w:styleId="Textbody">
    <w:name w:val="Text body"/>
    <w:basedOn w:val="Normal"/>
    <w:rsid w:val="004E5C44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customStyle="1" w:styleId="Default">
    <w:name w:val="Default"/>
    <w:rsid w:val="004E5C44"/>
    <w:pPr>
      <w:suppressAutoHyphens/>
      <w:autoSpaceDN w:val="0"/>
      <w:textAlignment w:val="baseline"/>
    </w:pPr>
    <w:rPr>
      <w:rFonts w:ascii="Arial" w:eastAsia="Arial" w:hAnsi="Arial" w:cs="Arial"/>
      <w:color w:val="000000"/>
      <w:kern w:val="3"/>
      <w:sz w:val="24"/>
      <w:szCs w:val="24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2E61AF"/>
    <w:rPr>
      <w:b/>
      <w:bCs/>
      <w:sz w:val="27"/>
      <w:szCs w:val="27"/>
    </w:rPr>
  </w:style>
  <w:style w:type="character" w:customStyle="1" w:styleId="Ttulo1Char">
    <w:name w:val="Título 1 Char"/>
    <w:basedOn w:val="Fontepargpadro"/>
    <w:link w:val="Ttulo1"/>
    <w:rsid w:val="00534B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534B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0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msucessodosul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1548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Prefeitura Bom Sucesso do Sul</Company>
  <LinksUpToDate>false</LinksUpToDate>
  <CharactersWithSpaces>9892</CharactersWithSpaces>
  <SharedDoc>false</SharedDoc>
  <HLinks>
    <vt:vector size="6" baseType="variant">
      <vt:variant>
        <vt:i4>5308422</vt:i4>
      </vt:variant>
      <vt:variant>
        <vt:i4>0</vt:i4>
      </vt:variant>
      <vt:variant>
        <vt:i4>0</vt:i4>
      </vt:variant>
      <vt:variant>
        <vt:i4>5</vt:i4>
      </vt:variant>
      <vt:variant>
        <vt:lpwstr>http://www.bomsucessodosul.pr.gov.br/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LIKAS</dc:creator>
  <cp:keywords/>
  <cp:lastModifiedBy>PM BSSUL</cp:lastModifiedBy>
  <cp:revision>4</cp:revision>
  <cp:lastPrinted>2026-04-16T14:15:00Z</cp:lastPrinted>
  <dcterms:created xsi:type="dcterms:W3CDTF">2026-04-15T18:04:00Z</dcterms:created>
  <dcterms:modified xsi:type="dcterms:W3CDTF">2026-04-16T14:15:00Z</dcterms:modified>
</cp:coreProperties>
</file>