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89738" w14:textId="77777777" w:rsidR="00CE2A5D" w:rsidRPr="008300A8" w:rsidRDefault="00CE2A5D" w:rsidP="00CE2A5D">
      <w:pPr>
        <w:spacing w:after="0" w:line="240" w:lineRule="auto"/>
        <w:outlineLvl w:val="0"/>
        <w:rPr>
          <w:rFonts w:eastAsia="Times New Roman" w:cstheme="minorHAnsi"/>
          <w:kern w:val="36"/>
          <w:lang w:eastAsia="pt-BR"/>
          <w14:ligatures w14:val="none"/>
        </w:rPr>
      </w:pPr>
    </w:p>
    <w:p w14:paraId="5E0E712C" w14:textId="77777777" w:rsidR="00CE2A5D" w:rsidRPr="008300A8" w:rsidRDefault="00CE2A5D" w:rsidP="00CE2A5D">
      <w:pPr>
        <w:spacing w:after="0" w:line="240" w:lineRule="auto"/>
        <w:outlineLvl w:val="0"/>
        <w:rPr>
          <w:rFonts w:eastAsia="Times New Roman" w:cstheme="minorHAnsi"/>
          <w:kern w:val="36"/>
          <w:lang w:eastAsia="pt-BR"/>
          <w14:ligatures w14:val="none"/>
        </w:rPr>
      </w:pPr>
    </w:p>
    <w:p w14:paraId="135543C4" w14:textId="77777777" w:rsidR="008300A8" w:rsidRPr="008300A8" w:rsidRDefault="008300A8" w:rsidP="00CE2A5D">
      <w:pPr>
        <w:spacing w:after="0" w:line="240" w:lineRule="auto"/>
        <w:outlineLvl w:val="0"/>
        <w:rPr>
          <w:rFonts w:eastAsia="Times New Roman" w:cstheme="minorHAnsi"/>
          <w:kern w:val="36"/>
          <w:lang w:eastAsia="pt-BR"/>
          <w14:ligatures w14:val="none"/>
        </w:rPr>
      </w:pPr>
    </w:p>
    <w:p w14:paraId="57F3CDD1" w14:textId="77777777" w:rsidR="008300A8" w:rsidRDefault="008300A8" w:rsidP="00CE2A5D">
      <w:pPr>
        <w:spacing w:after="0" w:line="240" w:lineRule="auto"/>
        <w:outlineLvl w:val="0"/>
        <w:rPr>
          <w:rFonts w:eastAsia="Times New Roman" w:cstheme="minorHAnsi"/>
          <w:kern w:val="36"/>
          <w:lang w:eastAsia="pt-BR"/>
          <w14:ligatures w14:val="none"/>
        </w:rPr>
      </w:pPr>
    </w:p>
    <w:p w14:paraId="13868283" w14:textId="77777777" w:rsidR="001A5F71" w:rsidRPr="008300A8" w:rsidRDefault="001A5F71" w:rsidP="00CE2A5D">
      <w:pPr>
        <w:spacing w:after="0" w:line="240" w:lineRule="auto"/>
        <w:outlineLvl w:val="0"/>
        <w:rPr>
          <w:rFonts w:eastAsia="Times New Roman" w:cstheme="minorHAnsi"/>
          <w:kern w:val="36"/>
          <w:lang w:eastAsia="pt-BR"/>
          <w14:ligatures w14:val="none"/>
        </w:rPr>
      </w:pPr>
    </w:p>
    <w:p w14:paraId="2650301E" w14:textId="05FAAAEE" w:rsidR="00CE2A5D" w:rsidRPr="0056056F" w:rsidRDefault="00CE2A5D" w:rsidP="008300A8">
      <w:pPr>
        <w:spacing w:after="0" w:line="240" w:lineRule="auto"/>
        <w:outlineLvl w:val="0"/>
        <w:rPr>
          <w:rFonts w:eastAsia="Times New Roman" w:cstheme="minorHAnsi"/>
          <w:kern w:val="36"/>
          <w:lang w:eastAsia="pt-BR"/>
          <w14:ligatures w14:val="none"/>
        </w:rPr>
      </w:pPr>
      <w:r w:rsidRPr="008300A8">
        <w:rPr>
          <w:rFonts w:eastAsia="Times New Roman" w:cstheme="minorHAnsi"/>
          <w:kern w:val="36"/>
          <w:lang w:eastAsia="pt-BR"/>
          <w14:ligatures w14:val="none"/>
        </w:rPr>
        <w:t>DOCUMENTO DE FORMALIZAÇÃO DA DEMANDA – DFD</w:t>
      </w:r>
    </w:p>
    <w:p w14:paraId="5ACAAD4B" w14:textId="488734A0" w:rsidR="00CE2A5D" w:rsidRPr="0056056F" w:rsidRDefault="00CE2A5D" w:rsidP="008300A8">
      <w:pPr>
        <w:spacing w:after="0" w:line="240" w:lineRule="auto"/>
        <w:rPr>
          <w:rFonts w:eastAsia="Times New Roman" w:cstheme="minorHAnsi"/>
          <w:kern w:val="0"/>
          <w:lang w:eastAsia="pt-BR"/>
          <w14:ligatures w14:val="none"/>
        </w:rPr>
      </w:pPr>
      <w:r w:rsidRPr="008300A8">
        <w:rPr>
          <w:rFonts w:eastAsia="Times New Roman" w:cstheme="minorHAnsi"/>
          <w:kern w:val="0"/>
          <w:lang w:eastAsia="pt-BR"/>
          <w14:ligatures w14:val="none"/>
        </w:rPr>
        <w:t>PROCESSO ADMINISTRATIVO Nº: 249/26</w:t>
      </w:r>
    </w:p>
    <w:p w14:paraId="4E3D85AB" w14:textId="268B7505" w:rsidR="00CE2A5D" w:rsidRPr="008300A8" w:rsidRDefault="00CE2A5D" w:rsidP="008300A8">
      <w:pPr>
        <w:spacing w:after="0" w:line="240" w:lineRule="auto"/>
        <w:ind w:left="-709" w:firstLine="708"/>
        <w:rPr>
          <w:rFonts w:cstheme="minorHAnsi"/>
          <w:kern w:val="0"/>
          <w14:ligatures w14:val="none"/>
        </w:rPr>
      </w:pPr>
      <w:r w:rsidRPr="008300A8">
        <w:rPr>
          <w:rFonts w:eastAsia="Times New Roman" w:cstheme="minorHAnsi"/>
          <w:kern w:val="0"/>
          <w:lang w:eastAsia="pt-BR"/>
          <w14:ligatures w14:val="none"/>
        </w:rPr>
        <w:t xml:space="preserve">UNIDADE REQUISITANTE: </w:t>
      </w:r>
      <w:r w:rsidRPr="008300A8">
        <w:rPr>
          <w:rFonts w:cstheme="minorHAnsi"/>
          <w:kern w:val="0"/>
          <w14:ligatures w14:val="none"/>
        </w:rPr>
        <w:t xml:space="preserve"> DEPARTAMENTO DE EDUCAÇÃO, CULTURA E ESPORTES.</w:t>
      </w:r>
    </w:p>
    <w:p w14:paraId="6A068CC7" w14:textId="0CC5A6CB" w:rsidR="00CE2A5D" w:rsidRPr="008300A8" w:rsidRDefault="00CE2A5D" w:rsidP="008300A8">
      <w:pPr>
        <w:spacing w:after="0" w:line="240" w:lineRule="auto"/>
        <w:ind w:left="-709" w:firstLine="708"/>
        <w:rPr>
          <w:rFonts w:cstheme="minorHAnsi"/>
          <w:kern w:val="0"/>
          <w14:ligatures w14:val="none"/>
        </w:rPr>
      </w:pPr>
      <w:r w:rsidRPr="008300A8">
        <w:rPr>
          <w:rFonts w:eastAsia="Times New Roman" w:cstheme="minorHAnsi"/>
          <w:kern w:val="0"/>
          <w:lang w:eastAsia="pt-BR"/>
          <w14:ligatures w14:val="none"/>
        </w:rPr>
        <w:t>RESPONSÁVEL PELA DEMANDA: ELISANA PILLONETTO</w:t>
      </w:r>
    </w:p>
    <w:p w14:paraId="37862FAD" w14:textId="07BE61F8" w:rsidR="0056056F" w:rsidRPr="0056056F" w:rsidRDefault="00CE2A5D" w:rsidP="008300A8">
      <w:pPr>
        <w:spacing w:after="0" w:line="240" w:lineRule="auto"/>
        <w:ind w:left="-709" w:firstLine="708"/>
        <w:rPr>
          <w:rFonts w:cstheme="minorHAnsi"/>
          <w:kern w:val="0"/>
          <w14:ligatures w14:val="none"/>
        </w:rPr>
      </w:pPr>
      <w:r w:rsidRPr="008300A8">
        <w:rPr>
          <w:rFonts w:eastAsia="Times New Roman" w:cstheme="minorHAnsi"/>
          <w:kern w:val="0"/>
          <w:lang w:eastAsia="pt-BR"/>
          <w14:ligatures w14:val="none"/>
        </w:rPr>
        <w:t>CARGO/FUNÇÃO: DIRETORA DO DEPARTAMENTO D EEDUCAÇÃO, CULTRUA E ESPORTES</w:t>
      </w:r>
    </w:p>
    <w:p w14:paraId="73198D55" w14:textId="195C02AF" w:rsidR="0056056F" w:rsidRPr="008300A8" w:rsidRDefault="00CE2A5D" w:rsidP="008300A8">
      <w:pPr>
        <w:spacing w:after="0" w:line="240" w:lineRule="auto"/>
        <w:rPr>
          <w:rFonts w:eastAsia="Times New Roman" w:cstheme="minorHAnsi"/>
          <w:kern w:val="0"/>
          <w:lang w:eastAsia="pt-BR"/>
          <w14:ligatures w14:val="none"/>
        </w:rPr>
      </w:pPr>
      <w:r w:rsidRPr="008300A8">
        <w:rPr>
          <w:rFonts w:eastAsia="Times New Roman" w:cstheme="minorHAnsi"/>
          <w:kern w:val="0"/>
          <w:lang w:eastAsia="pt-BR"/>
          <w14:ligatures w14:val="none"/>
        </w:rPr>
        <w:t>DATA: 22/09/2026</w:t>
      </w:r>
    </w:p>
    <w:p w14:paraId="0C423801" w14:textId="77777777" w:rsidR="008300A8" w:rsidRPr="0056056F" w:rsidRDefault="008300A8" w:rsidP="008300A8">
      <w:pPr>
        <w:spacing w:after="0" w:line="240" w:lineRule="auto"/>
        <w:rPr>
          <w:rFonts w:eastAsia="Times New Roman" w:cstheme="minorHAnsi"/>
          <w:kern w:val="0"/>
          <w:lang w:eastAsia="pt-BR"/>
          <w14:ligatures w14:val="none"/>
        </w:rPr>
      </w:pPr>
    </w:p>
    <w:p w14:paraId="364FE5BF" w14:textId="77777777" w:rsidR="0056056F" w:rsidRPr="0056056F" w:rsidRDefault="0056056F" w:rsidP="0056056F">
      <w:pPr>
        <w:spacing w:before="100" w:beforeAutospacing="1" w:after="100" w:afterAutospacing="1" w:line="240" w:lineRule="auto"/>
        <w:outlineLvl w:val="1"/>
        <w:rPr>
          <w:rFonts w:eastAsia="Times New Roman" w:cstheme="minorHAnsi"/>
          <w:b/>
          <w:bCs/>
          <w:kern w:val="0"/>
          <w:lang w:eastAsia="pt-BR"/>
          <w14:ligatures w14:val="none"/>
        </w:rPr>
      </w:pPr>
      <w:r w:rsidRPr="0056056F">
        <w:rPr>
          <w:rFonts w:eastAsia="Times New Roman" w:cstheme="minorHAnsi"/>
          <w:b/>
          <w:bCs/>
          <w:kern w:val="0"/>
          <w:lang w:eastAsia="pt-BR"/>
          <w14:ligatures w14:val="none"/>
        </w:rPr>
        <w:t>1. IDENTIFICAÇÃO DA DEMANDA</w:t>
      </w:r>
    </w:p>
    <w:p w14:paraId="2873BF07" w14:textId="77777777" w:rsidR="00CE2A5D" w:rsidRPr="008300A8" w:rsidRDefault="0056056F" w:rsidP="0056056F">
      <w:p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 xml:space="preserve">A presente demanda tem por finalidade a aquisição de 01 (um) veículo automotor tipo </w:t>
      </w:r>
      <w:proofErr w:type="spellStart"/>
      <w:r w:rsidRPr="0056056F">
        <w:rPr>
          <w:rFonts w:eastAsia="Times New Roman" w:cstheme="minorHAnsi"/>
          <w:kern w:val="0"/>
          <w:lang w:eastAsia="pt-BR"/>
          <w14:ligatures w14:val="none"/>
        </w:rPr>
        <w:t>minibus</w:t>
      </w:r>
      <w:proofErr w:type="spellEnd"/>
      <w:r w:rsidRPr="0056056F">
        <w:rPr>
          <w:rFonts w:eastAsia="Times New Roman" w:cstheme="minorHAnsi"/>
          <w:kern w:val="0"/>
          <w:lang w:eastAsia="pt-BR"/>
          <w14:ligatures w14:val="none"/>
        </w:rPr>
        <w:t>/micro-ônibus, teto alto, com capacidade para 20 (vinte) passageiros + 01 (um) motorista), destinado ao atendimento das necessidades da Administração Pública Municipal, especialmente para utilização no transporte escolar de alunos da rede pública de ensino.</w:t>
      </w:r>
    </w:p>
    <w:p w14:paraId="1E01F812" w14:textId="26866F3E" w:rsidR="0056056F" w:rsidRPr="0056056F" w:rsidRDefault="0056056F" w:rsidP="008300A8">
      <w:pPr>
        <w:spacing w:after="0" w:line="240" w:lineRule="auto"/>
        <w:ind w:right="-1"/>
        <w:rPr>
          <w:rFonts w:eastAsia="Times New Roman" w:cstheme="minorHAnsi"/>
          <w:kern w:val="0"/>
          <w:lang w:eastAsia="pt-BR"/>
          <w14:ligatures w14:val="none"/>
        </w:rPr>
      </w:pPr>
      <w:r w:rsidRPr="0056056F">
        <w:rPr>
          <w:rFonts w:eastAsia="Times New Roman" w:cstheme="minorHAnsi"/>
          <w:kern w:val="0"/>
          <w:lang w:eastAsia="pt-BR"/>
          <w14:ligatures w14:val="none"/>
        </w:rPr>
        <w:t>A aquisição será realizada mediante adesão</w:t>
      </w:r>
      <w:r w:rsidR="00CE2A5D" w:rsidRPr="008300A8">
        <w:rPr>
          <w:rFonts w:eastAsia="Times New Roman" w:cstheme="minorHAnsi"/>
          <w:color w:val="000000"/>
          <w:lang w:eastAsia="pt-BR"/>
        </w:rPr>
        <w:t xml:space="preserve"> à Ata de Registro de Preços nº 031/2024, decorrente do Pregão Eletrônico nº 031/2024, conduzido pelo Consórcio Público Intermunicipal da Região DO Alto Uruguai – CIRAU</w:t>
      </w:r>
    </w:p>
    <w:p w14:paraId="4C968FB3" w14:textId="5BDEF192" w:rsidR="0056056F" w:rsidRPr="0056056F" w:rsidRDefault="0056056F" w:rsidP="0056056F">
      <w:pPr>
        <w:spacing w:after="0" w:line="240" w:lineRule="auto"/>
        <w:rPr>
          <w:rFonts w:eastAsia="Times New Roman" w:cstheme="minorHAnsi"/>
          <w:kern w:val="0"/>
          <w:lang w:eastAsia="pt-BR"/>
          <w14:ligatures w14:val="none"/>
        </w:rPr>
      </w:pPr>
    </w:p>
    <w:p w14:paraId="4713929B" w14:textId="77777777" w:rsidR="0056056F" w:rsidRPr="0056056F" w:rsidRDefault="0056056F" w:rsidP="0056056F">
      <w:pPr>
        <w:spacing w:before="100" w:beforeAutospacing="1" w:after="100" w:afterAutospacing="1" w:line="240" w:lineRule="auto"/>
        <w:outlineLvl w:val="1"/>
        <w:rPr>
          <w:rFonts w:eastAsia="Times New Roman" w:cstheme="minorHAnsi"/>
          <w:b/>
          <w:bCs/>
          <w:kern w:val="0"/>
          <w:lang w:eastAsia="pt-BR"/>
          <w14:ligatures w14:val="none"/>
        </w:rPr>
      </w:pPr>
      <w:r w:rsidRPr="0056056F">
        <w:rPr>
          <w:rFonts w:eastAsia="Times New Roman" w:cstheme="minorHAnsi"/>
          <w:b/>
          <w:bCs/>
          <w:kern w:val="0"/>
          <w:lang w:eastAsia="pt-BR"/>
          <w14:ligatures w14:val="none"/>
        </w:rPr>
        <w:t>2. DESCRIÇÃO DA NECESSIDADE DA CONTRATAÇÃO</w:t>
      </w:r>
    </w:p>
    <w:p w14:paraId="54EC1036" w14:textId="7D41B3E9" w:rsidR="0056056F" w:rsidRPr="0056056F" w:rsidRDefault="00CE2A5D" w:rsidP="0056056F">
      <w:pPr>
        <w:spacing w:before="100" w:beforeAutospacing="1" w:after="100" w:afterAutospacing="1" w:line="240" w:lineRule="auto"/>
        <w:rPr>
          <w:rFonts w:eastAsia="Times New Roman" w:cstheme="minorHAnsi"/>
          <w:kern w:val="0"/>
          <w:lang w:eastAsia="pt-BR"/>
          <w14:ligatures w14:val="none"/>
        </w:rPr>
      </w:pPr>
      <w:r w:rsidRPr="008300A8">
        <w:rPr>
          <w:rFonts w:eastAsia="Times New Roman" w:cstheme="minorHAnsi"/>
          <w:kern w:val="0"/>
          <w:lang w:eastAsia="pt-BR"/>
          <w14:ligatures w14:val="none"/>
        </w:rPr>
        <w:t xml:space="preserve">O </w:t>
      </w:r>
      <w:r w:rsidR="00C7306A" w:rsidRPr="008300A8">
        <w:rPr>
          <w:rFonts w:eastAsia="Times New Roman" w:cstheme="minorHAnsi"/>
          <w:kern w:val="0"/>
          <w:lang w:eastAsia="pt-BR"/>
          <w14:ligatures w14:val="none"/>
        </w:rPr>
        <w:t>Departamento Municipal</w:t>
      </w:r>
      <w:r w:rsidR="0056056F" w:rsidRPr="0056056F">
        <w:rPr>
          <w:rFonts w:eastAsia="Times New Roman" w:cstheme="minorHAnsi"/>
          <w:kern w:val="0"/>
          <w:lang w:eastAsia="pt-BR"/>
          <w14:ligatures w14:val="none"/>
        </w:rPr>
        <w:t xml:space="preserve"> de Educação necessita ampliar, renovar e/ou adequar a frota utilizada para o transporte escolar dos alunos da rede pública municipal, de modo a garantir condições adequadas de segurança, conforto, regularidade e continuidade do serviço público educacional.</w:t>
      </w:r>
    </w:p>
    <w:p w14:paraId="7F36C187" w14:textId="2AECAB8B" w:rsidR="0056056F" w:rsidRPr="0056056F" w:rsidRDefault="0056056F" w:rsidP="0056056F">
      <w:p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O transporte escolar constitui atividade essencial para assegurar o acesso e a permanência dos estudantes nas instituições de ensino, especialmente daqueles residentes em comunidades rurais, localidades distantes ou regiões que dependem do transporte fornecido pelo Poder Público.</w:t>
      </w:r>
    </w:p>
    <w:p w14:paraId="32373CB4" w14:textId="77777777" w:rsidR="0056056F" w:rsidRPr="0056056F" w:rsidRDefault="0056056F" w:rsidP="0056056F">
      <w:p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 xml:space="preserve">Nesse contexto, mostra-se necessária a aquisição de 01 (um) veículo tipo </w:t>
      </w:r>
      <w:proofErr w:type="spellStart"/>
      <w:r w:rsidRPr="0056056F">
        <w:rPr>
          <w:rFonts w:eastAsia="Times New Roman" w:cstheme="minorHAnsi"/>
          <w:kern w:val="0"/>
          <w:lang w:eastAsia="pt-BR"/>
          <w14:ligatures w14:val="none"/>
        </w:rPr>
        <w:t>minibus</w:t>
      </w:r>
      <w:proofErr w:type="spellEnd"/>
      <w:r w:rsidRPr="0056056F">
        <w:rPr>
          <w:rFonts w:eastAsia="Times New Roman" w:cstheme="minorHAnsi"/>
          <w:kern w:val="0"/>
          <w:lang w:eastAsia="pt-BR"/>
          <w14:ligatures w14:val="none"/>
        </w:rPr>
        <w:t>/micro-ônibus, teto alto, com capacidade para 20+1 lugares, destinado ao transporte de estudantes.</w:t>
      </w:r>
    </w:p>
    <w:p w14:paraId="59E87359" w14:textId="066184EF" w:rsidR="0056056F" w:rsidRPr="0056056F" w:rsidRDefault="0056056F" w:rsidP="00C7306A">
      <w:p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A disponibilização de veículo próprio permitirá à Administração melhorar a capacidade operacional da frota municipal e proporcionar maior segurança e regularidade aos deslocamentos dos alunos, reduzindo a dependência de veículos com maior tempo de utilização e contribuindo para a continuidade do serviço público.</w:t>
      </w:r>
    </w:p>
    <w:p w14:paraId="459DF752" w14:textId="77777777" w:rsidR="0056056F" w:rsidRPr="0056056F" w:rsidRDefault="0056056F" w:rsidP="0056056F">
      <w:pPr>
        <w:spacing w:before="100" w:beforeAutospacing="1" w:after="100" w:afterAutospacing="1" w:line="240" w:lineRule="auto"/>
        <w:outlineLvl w:val="1"/>
        <w:rPr>
          <w:rFonts w:eastAsia="Times New Roman" w:cstheme="minorHAnsi"/>
          <w:b/>
          <w:bCs/>
          <w:kern w:val="0"/>
          <w:lang w:eastAsia="pt-BR"/>
          <w14:ligatures w14:val="none"/>
        </w:rPr>
      </w:pPr>
      <w:r w:rsidRPr="0056056F">
        <w:rPr>
          <w:rFonts w:eastAsia="Times New Roman" w:cstheme="minorHAnsi"/>
          <w:b/>
          <w:bCs/>
          <w:kern w:val="0"/>
          <w:lang w:eastAsia="pt-BR"/>
          <w14:ligatures w14:val="none"/>
        </w:rPr>
        <w:t>3. JUSTIFICATIVA DO INTERESSE PÚBLICO</w:t>
      </w:r>
    </w:p>
    <w:p w14:paraId="5825E465" w14:textId="77777777" w:rsidR="0056056F" w:rsidRPr="008300A8" w:rsidRDefault="0056056F" w:rsidP="0056056F">
      <w:p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A contratação atende diretamente ao interesse público, tendo em vista que o transporte escolar é instrumento necessário à efetivação do direito à educação e à garantia de acesso dos estudantes às unidades escolares.</w:t>
      </w:r>
    </w:p>
    <w:p w14:paraId="0283FD65" w14:textId="77777777" w:rsidR="008300A8" w:rsidRPr="008300A8" w:rsidRDefault="008300A8" w:rsidP="0056056F">
      <w:pPr>
        <w:spacing w:before="100" w:beforeAutospacing="1" w:after="100" w:afterAutospacing="1" w:line="240" w:lineRule="auto"/>
        <w:rPr>
          <w:rFonts w:eastAsia="Times New Roman" w:cstheme="minorHAnsi"/>
          <w:kern w:val="0"/>
          <w:lang w:eastAsia="pt-BR"/>
          <w14:ligatures w14:val="none"/>
        </w:rPr>
      </w:pPr>
    </w:p>
    <w:p w14:paraId="42593D93" w14:textId="77777777" w:rsidR="008300A8" w:rsidRPr="008300A8" w:rsidRDefault="008300A8" w:rsidP="0056056F">
      <w:pPr>
        <w:spacing w:before="100" w:beforeAutospacing="1" w:after="100" w:afterAutospacing="1" w:line="240" w:lineRule="auto"/>
        <w:rPr>
          <w:rFonts w:eastAsia="Times New Roman" w:cstheme="minorHAnsi"/>
          <w:kern w:val="0"/>
          <w:lang w:eastAsia="pt-BR"/>
          <w14:ligatures w14:val="none"/>
        </w:rPr>
      </w:pPr>
    </w:p>
    <w:p w14:paraId="20D1A33E" w14:textId="77777777" w:rsidR="008300A8" w:rsidRPr="0056056F" w:rsidRDefault="008300A8" w:rsidP="0056056F">
      <w:pPr>
        <w:spacing w:before="100" w:beforeAutospacing="1" w:after="100" w:afterAutospacing="1" w:line="240" w:lineRule="auto"/>
        <w:rPr>
          <w:rFonts w:eastAsia="Times New Roman" w:cstheme="minorHAnsi"/>
          <w:kern w:val="0"/>
          <w:lang w:eastAsia="pt-BR"/>
          <w14:ligatures w14:val="none"/>
        </w:rPr>
      </w:pPr>
    </w:p>
    <w:p w14:paraId="40B7EE34" w14:textId="77777777" w:rsidR="0056056F" w:rsidRPr="0056056F" w:rsidRDefault="0056056F" w:rsidP="0056056F">
      <w:p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A aquisição do veículo proporcionará:</w:t>
      </w:r>
    </w:p>
    <w:p w14:paraId="6B3A0FDD" w14:textId="77777777" w:rsidR="0056056F" w:rsidRPr="0056056F" w:rsidRDefault="0056056F" w:rsidP="0056056F">
      <w:pPr>
        <w:numPr>
          <w:ilvl w:val="0"/>
          <w:numId w:val="1"/>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ampliação da capacidade de transporte da frota municipal;</w:t>
      </w:r>
    </w:p>
    <w:p w14:paraId="2D7F7C5C" w14:textId="77777777" w:rsidR="0056056F" w:rsidRPr="0056056F" w:rsidRDefault="0056056F" w:rsidP="0056056F">
      <w:pPr>
        <w:numPr>
          <w:ilvl w:val="0"/>
          <w:numId w:val="1"/>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melhoria das condições de segurança dos estudantes e motoristas;</w:t>
      </w:r>
    </w:p>
    <w:p w14:paraId="0ED29EA1" w14:textId="77777777" w:rsidR="0056056F" w:rsidRPr="0056056F" w:rsidRDefault="0056056F" w:rsidP="0056056F">
      <w:pPr>
        <w:numPr>
          <w:ilvl w:val="0"/>
          <w:numId w:val="1"/>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maior confiabilidade e disponibilidade do transporte escolar;</w:t>
      </w:r>
    </w:p>
    <w:p w14:paraId="411C4BB9" w14:textId="77777777" w:rsidR="0056056F" w:rsidRPr="0056056F" w:rsidRDefault="0056056F" w:rsidP="0056056F">
      <w:pPr>
        <w:numPr>
          <w:ilvl w:val="0"/>
          <w:numId w:val="1"/>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redução de riscos decorrentes da utilização de veículos inadequados ou com elevado desgaste;</w:t>
      </w:r>
    </w:p>
    <w:p w14:paraId="7591CBC0" w14:textId="77777777" w:rsidR="0056056F" w:rsidRPr="0056056F" w:rsidRDefault="0056056F" w:rsidP="0056056F">
      <w:pPr>
        <w:numPr>
          <w:ilvl w:val="0"/>
          <w:numId w:val="1"/>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melhores condições de conforto durante os deslocamentos;</w:t>
      </w:r>
    </w:p>
    <w:p w14:paraId="754272E4" w14:textId="77777777" w:rsidR="0056056F" w:rsidRPr="0056056F" w:rsidRDefault="0056056F" w:rsidP="0056056F">
      <w:pPr>
        <w:numPr>
          <w:ilvl w:val="0"/>
          <w:numId w:val="1"/>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possibilidade de atendimento de rotas escolares com maior eficiência;</w:t>
      </w:r>
    </w:p>
    <w:p w14:paraId="113E95A2" w14:textId="77777777" w:rsidR="0056056F" w:rsidRPr="0056056F" w:rsidRDefault="0056056F" w:rsidP="0056056F">
      <w:pPr>
        <w:numPr>
          <w:ilvl w:val="0"/>
          <w:numId w:val="1"/>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melhoria da qualidade do serviço público prestado;</w:t>
      </w:r>
    </w:p>
    <w:p w14:paraId="28FF249F" w14:textId="77777777" w:rsidR="0056056F" w:rsidRPr="0056056F" w:rsidRDefault="0056056F" w:rsidP="0056056F">
      <w:pPr>
        <w:numPr>
          <w:ilvl w:val="0"/>
          <w:numId w:val="1"/>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maior capacidade de planejamento das rotas e horários;</w:t>
      </w:r>
    </w:p>
    <w:p w14:paraId="5F2CA726" w14:textId="77777777" w:rsidR="0056056F" w:rsidRPr="0056056F" w:rsidRDefault="0056056F" w:rsidP="0056056F">
      <w:pPr>
        <w:numPr>
          <w:ilvl w:val="0"/>
          <w:numId w:val="1"/>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redução da possibilidade de interrupções do transporte por problemas mecânicos;</w:t>
      </w:r>
    </w:p>
    <w:p w14:paraId="4F155045" w14:textId="77777777" w:rsidR="0056056F" w:rsidRPr="0056056F" w:rsidRDefault="0056056F" w:rsidP="0056056F">
      <w:pPr>
        <w:numPr>
          <w:ilvl w:val="0"/>
          <w:numId w:val="1"/>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renovação e modernização da frota municipal.</w:t>
      </w:r>
    </w:p>
    <w:p w14:paraId="6700BC08" w14:textId="797A6B11" w:rsidR="0056056F" w:rsidRPr="0056056F" w:rsidRDefault="0056056F" w:rsidP="00A748EB">
      <w:p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A contratação, portanto, apresenta-se como medida necessária para assegurar a continuidade e a qualidade do transporte escolar prestado pelo Município.</w:t>
      </w:r>
    </w:p>
    <w:p w14:paraId="223A5A3F" w14:textId="77777777" w:rsidR="0056056F" w:rsidRPr="0056056F" w:rsidRDefault="0056056F" w:rsidP="0056056F">
      <w:pPr>
        <w:spacing w:before="100" w:beforeAutospacing="1" w:after="100" w:afterAutospacing="1" w:line="240" w:lineRule="auto"/>
        <w:outlineLvl w:val="1"/>
        <w:rPr>
          <w:rFonts w:eastAsia="Times New Roman" w:cstheme="minorHAnsi"/>
          <w:b/>
          <w:bCs/>
          <w:kern w:val="0"/>
          <w:lang w:eastAsia="pt-BR"/>
          <w14:ligatures w14:val="none"/>
        </w:rPr>
      </w:pPr>
      <w:r w:rsidRPr="0056056F">
        <w:rPr>
          <w:rFonts w:eastAsia="Times New Roman" w:cstheme="minorHAnsi"/>
          <w:b/>
          <w:bCs/>
          <w:kern w:val="0"/>
          <w:lang w:eastAsia="pt-BR"/>
          <w14:ligatures w14:val="none"/>
        </w:rPr>
        <w:t>4. DESCRIÇÃO DO OBJETO</w:t>
      </w:r>
    </w:p>
    <w:p w14:paraId="33A4E679" w14:textId="77777777" w:rsidR="0056056F" w:rsidRPr="0056056F" w:rsidRDefault="0056056F" w:rsidP="0056056F">
      <w:p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Constitui objeto da presente demanda a aquisição de:</w:t>
      </w:r>
    </w:p>
    <w:p w14:paraId="582A83A7" w14:textId="77777777" w:rsidR="0056056F" w:rsidRPr="0056056F" w:rsidRDefault="0056056F" w:rsidP="0056056F">
      <w:p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 xml:space="preserve">01 (um) veículo automotor tipo </w:t>
      </w:r>
      <w:proofErr w:type="spellStart"/>
      <w:r w:rsidRPr="0056056F">
        <w:rPr>
          <w:rFonts w:eastAsia="Times New Roman" w:cstheme="minorHAnsi"/>
          <w:kern w:val="0"/>
          <w:lang w:eastAsia="pt-BR"/>
          <w14:ligatures w14:val="none"/>
        </w:rPr>
        <w:t>minibus</w:t>
      </w:r>
      <w:proofErr w:type="spellEnd"/>
      <w:r w:rsidRPr="0056056F">
        <w:rPr>
          <w:rFonts w:eastAsia="Times New Roman" w:cstheme="minorHAnsi"/>
          <w:kern w:val="0"/>
          <w:lang w:eastAsia="pt-BR"/>
          <w14:ligatures w14:val="none"/>
        </w:rPr>
        <w:t>/micro-ônibus, teto alto, capacidade para 20+1 lugares, novo e zero quilômetro, destinado ao transporte escolar.</w:t>
      </w:r>
    </w:p>
    <w:p w14:paraId="72097362" w14:textId="77777777" w:rsidR="0056056F" w:rsidRPr="0056056F" w:rsidRDefault="0056056F" w:rsidP="0056056F">
      <w:pPr>
        <w:spacing w:before="100" w:beforeAutospacing="1" w:after="100" w:afterAutospacing="1" w:line="240" w:lineRule="auto"/>
        <w:outlineLvl w:val="2"/>
        <w:rPr>
          <w:rFonts w:eastAsia="Times New Roman" w:cstheme="minorHAnsi"/>
          <w:kern w:val="0"/>
          <w:lang w:eastAsia="pt-BR"/>
          <w14:ligatures w14:val="none"/>
        </w:rPr>
      </w:pPr>
      <w:r w:rsidRPr="0056056F">
        <w:rPr>
          <w:rFonts w:eastAsia="Times New Roman" w:cstheme="minorHAnsi"/>
          <w:kern w:val="0"/>
          <w:lang w:eastAsia="pt-BR"/>
          <w14:ligatures w14:val="none"/>
        </w:rPr>
        <w:t>Especificação mínima do veículo</w:t>
      </w:r>
    </w:p>
    <w:p w14:paraId="6F9C6F02" w14:textId="77777777" w:rsidR="0056056F" w:rsidRPr="0056056F" w:rsidRDefault="0056056F" w:rsidP="0056056F">
      <w:p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O veículo deverá atender, no mínimo, às seguintes características:</w:t>
      </w:r>
    </w:p>
    <w:p w14:paraId="5F5B9C08" w14:textId="77777777" w:rsidR="0056056F" w:rsidRPr="0056056F" w:rsidRDefault="0056056F" w:rsidP="0056056F">
      <w:pPr>
        <w:numPr>
          <w:ilvl w:val="0"/>
          <w:numId w:val="2"/>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 xml:space="preserve">veículo automotor tipo </w:t>
      </w:r>
      <w:proofErr w:type="spellStart"/>
      <w:r w:rsidRPr="0056056F">
        <w:rPr>
          <w:rFonts w:eastAsia="Times New Roman" w:cstheme="minorHAnsi"/>
          <w:kern w:val="0"/>
          <w:lang w:eastAsia="pt-BR"/>
          <w14:ligatures w14:val="none"/>
        </w:rPr>
        <w:t>minibus</w:t>
      </w:r>
      <w:proofErr w:type="spellEnd"/>
      <w:r w:rsidRPr="0056056F">
        <w:rPr>
          <w:rFonts w:eastAsia="Times New Roman" w:cstheme="minorHAnsi"/>
          <w:kern w:val="0"/>
          <w:lang w:eastAsia="pt-BR"/>
          <w14:ligatures w14:val="none"/>
        </w:rPr>
        <w:t>/micro-ônibus;</w:t>
      </w:r>
    </w:p>
    <w:p w14:paraId="587DC5EE" w14:textId="77777777" w:rsidR="0056056F" w:rsidRPr="0056056F" w:rsidRDefault="0056056F" w:rsidP="0056056F">
      <w:pPr>
        <w:numPr>
          <w:ilvl w:val="0"/>
          <w:numId w:val="2"/>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teto alto;</w:t>
      </w:r>
    </w:p>
    <w:p w14:paraId="6C1F324B" w14:textId="77777777" w:rsidR="0056056F" w:rsidRPr="0056056F" w:rsidRDefault="0056056F" w:rsidP="0056056F">
      <w:pPr>
        <w:numPr>
          <w:ilvl w:val="0"/>
          <w:numId w:val="2"/>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veículo novo, zero quilômetro;</w:t>
      </w:r>
    </w:p>
    <w:p w14:paraId="6114A67E" w14:textId="6DA41B4D" w:rsidR="00A748EB" w:rsidRPr="008300A8" w:rsidRDefault="0056056F" w:rsidP="008300A8">
      <w:pPr>
        <w:numPr>
          <w:ilvl w:val="0"/>
          <w:numId w:val="2"/>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 xml:space="preserve">ano de fabricação/modelo: 2024/2025, conforme </w:t>
      </w:r>
    </w:p>
    <w:p w14:paraId="03D96A99" w14:textId="02A723CA" w:rsidR="0056056F" w:rsidRPr="0056056F" w:rsidRDefault="0056056F" w:rsidP="0056056F">
      <w:pPr>
        <w:numPr>
          <w:ilvl w:val="0"/>
          <w:numId w:val="2"/>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especificação constante da ata de registro de preços;</w:t>
      </w:r>
    </w:p>
    <w:p w14:paraId="46DB3318" w14:textId="77777777" w:rsidR="0056056F" w:rsidRPr="0056056F" w:rsidRDefault="0056056F" w:rsidP="0056056F">
      <w:pPr>
        <w:numPr>
          <w:ilvl w:val="0"/>
          <w:numId w:val="2"/>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cor predominante: branca;</w:t>
      </w:r>
    </w:p>
    <w:p w14:paraId="6243EC72" w14:textId="77777777" w:rsidR="0056056F" w:rsidRPr="0056056F" w:rsidRDefault="0056056F" w:rsidP="0056056F">
      <w:pPr>
        <w:numPr>
          <w:ilvl w:val="0"/>
          <w:numId w:val="2"/>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capacidade: 20 (vinte) passageiros + 01 (um) motorista;</w:t>
      </w:r>
    </w:p>
    <w:p w14:paraId="62D2AB40" w14:textId="77777777" w:rsidR="0056056F" w:rsidRPr="0056056F" w:rsidRDefault="0056056F" w:rsidP="0056056F">
      <w:pPr>
        <w:numPr>
          <w:ilvl w:val="0"/>
          <w:numId w:val="2"/>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cabine/carroceria para 20+1 lugares;</w:t>
      </w:r>
    </w:p>
    <w:p w14:paraId="4700AE49" w14:textId="77777777" w:rsidR="0056056F" w:rsidRPr="0056056F" w:rsidRDefault="0056056F" w:rsidP="0056056F">
      <w:pPr>
        <w:numPr>
          <w:ilvl w:val="0"/>
          <w:numId w:val="2"/>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02 (duas) portas destinadas ao acesso do motorista e passageiro;</w:t>
      </w:r>
    </w:p>
    <w:p w14:paraId="002AFFEA" w14:textId="77777777" w:rsidR="0056056F" w:rsidRPr="0056056F" w:rsidRDefault="0056056F" w:rsidP="0056056F">
      <w:pPr>
        <w:numPr>
          <w:ilvl w:val="0"/>
          <w:numId w:val="2"/>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porta própria para embarque e desembarque dos passageiros;</w:t>
      </w:r>
    </w:p>
    <w:p w14:paraId="0CA85BE0" w14:textId="77777777" w:rsidR="0056056F" w:rsidRPr="0056056F" w:rsidRDefault="0056056F" w:rsidP="0056056F">
      <w:pPr>
        <w:numPr>
          <w:ilvl w:val="0"/>
          <w:numId w:val="2"/>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veículo destinado ao transporte de passageiros/alunos;</w:t>
      </w:r>
    </w:p>
    <w:p w14:paraId="31D945C4" w14:textId="77777777" w:rsidR="0056056F" w:rsidRPr="0056056F" w:rsidRDefault="0056056F" w:rsidP="0056056F">
      <w:pPr>
        <w:numPr>
          <w:ilvl w:val="0"/>
          <w:numId w:val="2"/>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demais equipamentos, acessórios e itens obrigatórios exigidos pela legislação de trânsito e pelas normas aplicáveis ao transporte escolar;</w:t>
      </w:r>
    </w:p>
    <w:p w14:paraId="77564A8E" w14:textId="77777777" w:rsidR="0056056F" w:rsidRPr="0056056F" w:rsidRDefault="0056056F" w:rsidP="0056056F">
      <w:pPr>
        <w:numPr>
          <w:ilvl w:val="0"/>
          <w:numId w:val="2"/>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atendimento às demais especificações técnicas constantes da Ata de Registro de Preços, edital, termo de referência e proposta vencedora.</w:t>
      </w:r>
    </w:p>
    <w:p w14:paraId="61F9DCBE" w14:textId="77777777" w:rsidR="001A5F71" w:rsidRDefault="001A5F71" w:rsidP="0056056F">
      <w:pPr>
        <w:spacing w:before="100" w:beforeAutospacing="1" w:after="100" w:afterAutospacing="1" w:line="240" w:lineRule="auto"/>
        <w:rPr>
          <w:rFonts w:eastAsia="Times New Roman" w:cstheme="minorHAnsi"/>
          <w:kern w:val="0"/>
          <w:lang w:eastAsia="pt-BR"/>
          <w14:ligatures w14:val="none"/>
        </w:rPr>
      </w:pPr>
    </w:p>
    <w:p w14:paraId="28F87C48" w14:textId="77777777" w:rsidR="001A5F71" w:rsidRDefault="001A5F71" w:rsidP="0056056F">
      <w:pPr>
        <w:spacing w:before="100" w:beforeAutospacing="1" w:after="100" w:afterAutospacing="1" w:line="240" w:lineRule="auto"/>
        <w:rPr>
          <w:rFonts w:eastAsia="Times New Roman" w:cstheme="minorHAnsi"/>
          <w:kern w:val="0"/>
          <w:lang w:eastAsia="pt-BR"/>
          <w14:ligatures w14:val="none"/>
        </w:rPr>
      </w:pPr>
    </w:p>
    <w:p w14:paraId="28984288" w14:textId="5FC48CA1" w:rsidR="0056056F" w:rsidRPr="0056056F" w:rsidRDefault="0056056F" w:rsidP="001A5F71">
      <w:p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Observação: as características acima deverão ser confrontadas com a descrição exata constante da Ata de Registro de Preços que se pretende aderir, não podendo a contratação resultar em alteração indevida do objeto registrado.</w:t>
      </w:r>
    </w:p>
    <w:p w14:paraId="743D2A61" w14:textId="1D492514" w:rsidR="0056056F" w:rsidRPr="008300A8" w:rsidRDefault="0056056F" w:rsidP="0056056F">
      <w:pPr>
        <w:spacing w:before="100" w:beforeAutospacing="1" w:after="100" w:afterAutospacing="1" w:line="240" w:lineRule="auto"/>
        <w:outlineLvl w:val="1"/>
        <w:rPr>
          <w:rFonts w:eastAsia="Times New Roman" w:cstheme="minorHAnsi"/>
          <w:kern w:val="0"/>
          <w:lang w:eastAsia="pt-BR"/>
          <w14:ligatures w14:val="none"/>
        </w:rPr>
      </w:pPr>
      <w:r w:rsidRPr="0056056F">
        <w:rPr>
          <w:rFonts w:eastAsia="Times New Roman" w:cstheme="minorHAnsi"/>
          <w:kern w:val="0"/>
          <w:lang w:eastAsia="pt-BR"/>
          <w14:ligatures w14:val="none"/>
        </w:rPr>
        <w:t>5. QUANTITATIVO DA CONTRATAÇÃO</w:t>
      </w:r>
    </w:p>
    <w:tbl>
      <w:tblPr>
        <w:tblStyle w:val="TabeladeGrade4-nfase5"/>
        <w:tblpPr w:leftFromText="141" w:rightFromText="141" w:vertAnchor="text" w:horzAnchor="margin" w:tblpXSpec="center" w:tblpY="677"/>
        <w:tblW w:w="10752" w:type="dxa"/>
        <w:tblLayout w:type="fixed"/>
        <w:tblLook w:val="01E0" w:firstRow="1" w:lastRow="1" w:firstColumn="1" w:lastColumn="1" w:noHBand="0" w:noVBand="0"/>
      </w:tblPr>
      <w:tblGrid>
        <w:gridCol w:w="846"/>
        <w:gridCol w:w="2835"/>
        <w:gridCol w:w="1276"/>
        <w:gridCol w:w="992"/>
        <w:gridCol w:w="4803"/>
      </w:tblGrid>
      <w:tr w:rsidR="00CE2A5D" w:rsidRPr="008300A8" w14:paraId="7CE53A35" w14:textId="77777777" w:rsidTr="001A5F71">
        <w:trPr>
          <w:cnfStyle w:val="100000000000" w:firstRow="1" w:lastRow="0" w:firstColumn="0" w:lastColumn="0" w:oddVBand="0" w:evenVBand="0" w:oddHBand="0"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846" w:type="dxa"/>
          </w:tcPr>
          <w:p w14:paraId="721406BA" w14:textId="77777777" w:rsidR="00CE2A5D" w:rsidRPr="00CE2A5D" w:rsidRDefault="00CE2A5D" w:rsidP="0008242F">
            <w:pPr>
              <w:jc w:val="center"/>
              <w:rPr>
                <w:rFonts w:eastAsia="Times New Roman" w:cstheme="minorHAnsi"/>
                <w:b w:val="0"/>
                <w:bCs w:val="0"/>
                <w:kern w:val="0"/>
                <w:lang w:eastAsia="pt-BR"/>
                <w14:ligatures w14:val="none"/>
              </w:rPr>
            </w:pPr>
          </w:p>
          <w:p w14:paraId="05530370" w14:textId="77777777" w:rsidR="00CE2A5D" w:rsidRPr="00CE2A5D" w:rsidRDefault="00CE2A5D" w:rsidP="0008242F">
            <w:pPr>
              <w:jc w:val="center"/>
              <w:rPr>
                <w:rFonts w:eastAsia="Times New Roman" w:cstheme="minorHAnsi"/>
                <w:b w:val="0"/>
                <w:bCs w:val="0"/>
                <w:kern w:val="0"/>
                <w:lang w:eastAsia="pt-BR"/>
                <w14:ligatures w14:val="none"/>
              </w:rPr>
            </w:pPr>
            <w:r w:rsidRPr="00CE2A5D">
              <w:rPr>
                <w:rFonts w:eastAsia="Times New Roman" w:cstheme="minorHAnsi"/>
                <w:b w:val="0"/>
                <w:bCs w:val="0"/>
                <w:kern w:val="0"/>
                <w:lang w:eastAsia="pt-BR"/>
                <w14:ligatures w14:val="none"/>
              </w:rPr>
              <w:t>ITEM</w:t>
            </w:r>
          </w:p>
        </w:tc>
        <w:tc>
          <w:tcPr>
            <w:cnfStyle w:val="000010000000" w:firstRow="0" w:lastRow="0" w:firstColumn="0" w:lastColumn="0" w:oddVBand="1" w:evenVBand="0" w:oddHBand="0" w:evenHBand="0" w:firstRowFirstColumn="0" w:firstRowLastColumn="0" w:lastRowFirstColumn="0" w:lastRowLastColumn="0"/>
            <w:tcW w:w="2835" w:type="dxa"/>
          </w:tcPr>
          <w:p w14:paraId="5CB78886" w14:textId="77777777" w:rsidR="00CE2A5D" w:rsidRPr="00CE2A5D" w:rsidRDefault="00CE2A5D" w:rsidP="0008242F">
            <w:pPr>
              <w:jc w:val="center"/>
              <w:rPr>
                <w:rFonts w:eastAsia="Times New Roman" w:cstheme="minorHAnsi"/>
                <w:b w:val="0"/>
                <w:bCs w:val="0"/>
                <w:kern w:val="0"/>
                <w:lang w:eastAsia="pt-BR"/>
                <w14:ligatures w14:val="none"/>
              </w:rPr>
            </w:pPr>
          </w:p>
          <w:p w14:paraId="07FD564C" w14:textId="77777777" w:rsidR="00CE2A5D" w:rsidRPr="00CE2A5D" w:rsidRDefault="00CE2A5D" w:rsidP="0008242F">
            <w:pPr>
              <w:jc w:val="center"/>
              <w:rPr>
                <w:rFonts w:eastAsia="Times New Roman" w:cstheme="minorHAnsi"/>
                <w:b w:val="0"/>
                <w:bCs w:val="0"/>
                <w:kern w:val="0"/>
                <w:lang w:eastAsia="pt-BR"/>
                <w14:ligatures w14:val="none"/>
              </w:rPr>
            </w:pPr>
            <w:r w:rsidRPr="00CE2A5D">
              <w:rPr>
                <w:rFonts w:eastAsia="Times New Roman" w:cstheme="minorHAnsi"/>
                <w:b w:val="0"/>
                <w:bCs w:val="0"/>
                <w:kern w:val="0"/>
                <w:lang w:eastAsia="pt-BR"/>
                <w14:ligatures w14:val="none"/>
              </w:rPr>
              <w:t>DESCRIÇÃO</w:t>
            </w:r>
          </w:p>
        </w:tc>
        <w:tc>
          <w:tcPr>
            <w:tcW w:w="1276" w:type="dxa"/>
          </w:tcPr>
          <w:p w14:paraId="1CE45E61" w14:textId="77777777" w:rsidR="00CE2A5D" w:rsidRPr="00CE2A5D" w:rsidRDefault="00CE2A5D" w:rsidP="0008242F">
            <w:pPr>
              <w:cnfStyle w:val="100000000000" w:firstRow="1" w:lastRow="0" w:firstColumn="0" w:lastColumn="0" w:oddVBand="0" w:evenVBand="0" w:oddHBand="0" w:evenHBand="0" w:firstRowFirstColumn="0" w:firstRowLastColumn="0" w:lastRowFirstColumn="0" w:lastRowLastColumn="0"/>
              <w:rPr>
                <w:rFonts w:cstheme="minorHAnsi"/>
                <w:b w:val="0"/>
                <w:bCs w:val="0"/>
                <w:kern w:val="0"/>
                <w:u w:color="000000"/>
                <w:bdr w:val="nil"/>
                <w:lang w:eastAsia="pt-BR"/>
                <w14:ligatures w14:val="none"/>
              </w:rPr>
            </w:pPr>
          </w:p>
          <w:p w14:paraId="00056EA2" w14:textId="77777777" w:rsidR="00CE2A5D" w:rsidRPr="00CE2A5D" w:rsidRDefault="00CE2A5D" w:rsidP="0008242F">
            <w:pPr>
              <w:cnfStyle w:val="100000000000" w:firstRow="1" w:lastRow="0" w:firstColumn="0" w:lastColumn="0" w:oddVBand="0" w:evenVBand="0" w:oddHBand="0" w:evenHBand="0" w:firstRowFirstColumn="0" w:firstRowLastColumn="0" w:lastRowFirstColumn="0" w:lastRowLastColumn="0"/>
              <w:rPr>
                <w:rFonts w:cstheme="minorHAnsi"/>
                <w:b w:val="0"/>
                <w:bCs w:val="0"/>
                <w:kern w:val="0"/>
                <w:u w:color="000000"/>
                <w:bdr w:val="nil"/>
                <w:lang w:eastAsia="pt-BR"/>
                <w14:ligatures w14:val="none"/>
              </w:rPr>
            </w:pPr>
            <w:r w:rsidRPr="00CE2A5D">
              <w:rPr>
                <w:rFonts w:cstheme="minorHAnsi"/>
                <w:b w:val="0"/>
                <w:bCs w:val="0"/>
                <w:kern w:val="0"/>
                <w:u w:color="000000"/>
                <w:bdr w:val="nil"/>
                <w:lang w:eastAsia="pt-BR"/>
                <w14:ligatures w14:val="none"/>
              </w:rPr>
              <w:t>MARCA/ MODELO</w:t>
            </w:r>
          </w:p>
        </w:tc>
        <w:tc>
          <w:tcPr>
            <w:cnfStyle w:val="000010000000" w:firstRow="0" w:lastRow="0" w:firstColumn="0" w:lastColumn="0" w:oddVBand="1" w:evenVBand="0" w:oddHBand="0" w:evenHBand="0" w:firstRowFirstColumn="0" w:firstRowLastColumn="0" w:lastRowFirstColumn="0" w:lastRowLastColumn="0"/>
            <w:tcW w:w="992" w:type="dxa"/>
          </w:tcPr>
          <w:p w14:paraId="6B71E396" w14:textId="77777777" w:rsidR="00CE2A5D" w:rsidRPr="00CE2A5D" w:rsidRDefault="00CE2A5D" w:rsidP="0008242F">
            <w:pPr>
              <w:rPr>
                <w:rFonts w:eastAsia="Times New Roman" w:cstheme="minorHAnsi"/>
                <w:b w:val="0"/>
                <w:bCs w:val="0"/>
                <w:kern w:val="0"/>
                <w:lang w:eastAsia="pt-BR"/>
                <w14:ligatures w14:val="none"/>
              </w:rPr>
            </w:pPr>
          </w:p>
          <w:p w14:paraId="0B34EE2E" w14:textId="77777777" w:rsidR="00CE2A5D" w:rsidRPr="00CE2A5D" w:rsidRDefault="00CE2A5D" w:rsidP="0008242F">
            <w:pPr>
              <w:rPr>
                <w:rFonts w:eastAsia="Times New Roman" w:cstheme="minorHAnsi"/>
                <w:b w:val="0"/>
                <w:bCs w:val="0"/>
                <w:kern w:val="0"/>
                <w:lang w:eastAsia="pt-BR"/>
                <w14:ligatures w14:val="none"/>
              </w:rPr>
            </w:pPr>
            <w:r w:rsidRPr="00CE2A5D">
              <w:rPr>
                <w:rFonts w:eastAsia="Times New Roman" w:cstheme="minorHAnsi"/>
                <w:b w:val="0"/>
                <w:bCs w:val="0"/>
                <w:kern w:val="0"/>
                <w:lang w:eastAsia="pt-BR"/>
                <w14:ligatures w14:val="none"/>
              </w:rPr>
              <w:t>ITEM</w:t>
            </w:r>
          </w:p>
        </w:tc>
        <w:tc>
          <w:tcPr>
            <w:cnfStyle w:val="000100000000" w:firstRow="0" w:lastRow="0" w:firstColumn="0" w:lastColumn="1" w:oddVBand="0" w:evenVBand="0" w:oddHBand="0" w:evenHBand="0" w:firstRowFirstColumn="0" w:firstRowLastColumn="0" w:lastRowFirstColumn="0" w:lastRowLastColumn="0"/>
            <w:tcW w:w="4803" w:type="dxa"/>
          </w:tcPr>
          <w:p w14:paraId="08A1FF5B" w14:textId="77777777" w:rsidR="00CE2A5D" w:rsidRPr="00CE2A5D" w:rsidRDefault="00CE2A5D" w:rsidP="0008242F">
            <w:pPr>
              <w:jc w:val="center"/>
              <w:rPr>
                <w:rFonts w:eastAsia="Times New Roman" w:cstheme="minorHAnsi"/>
                <w:b w:val="0"/>
                <w:bCs w:val="0"/>
                <w:kern w:val="0"/>
                <w:lang w:eastAsia="pt-BR"/>
                <w14:ligatures w14:val="none"/>
              </w:rPr>
            </w:pPr>
          </w:p>
          <w:p w14:paraId="49CDF2B7" w14:textId="77777777" w:rsidR="00CE2A5D" w:rsidRPr="00CE2A5D" w:rsidRDefault="00CE2A5D" w:rsidP="0008242F">
            <w:pPr>
              <w:rPr>
                <w:rFonts w:eastAsia="Times New Roman" w:cstheme="minorHAnsi"/>
                <w:b w:val="0"/>
                <w:bCs w:val="0"/>
                <w:kern w:val="0"/>
                <w:lang w:eastAsia="pt-BR"/>
                <w14:ligatures w14:val="none"/>
              </w:rPr>
            </w:pPr>
            <w:r w:rsidRPr="00CE2A5D">
              <w:rPr>
                <w:rFonts w:eastAsia="Times New Roman" w:cstheme="minorHAnsi"/>
                <w:b w:val="0"/>
                <w:bCs w:val="0"/>
                <w:kern w:val="0"/>
                <w:lang w:eastAsia="pt-BR"/>
                <w14:ligatures w14:val="none"/>
              </w:rPr>
              <w:t>VALOR UNITÁRIO</w:t>
            </w:r>
          </w:p>
        </w:tc>
      </w:tr>
      <w:tr w:rsidR="00CE2A5D" w:rsidRPr="008300A8" w14:paraId="03589DE8" w14:textId="77777777" w:rsidTr="001A5F71">
        <w:trPr>
          <w:cnfStyle w:val="000000100000" w:firstRow="0" w:lastRow="0" w:firstColumn="0" w:lastColumn="0" w:oddVBand="0" w:evenVBand="0" w:oddHBand="1"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846" w:type="dxa"/>
          </w:tcPr>
          <w:p w14:paraId="00F6FA65" w14:textId="77777777" w:rsidR="00CE2A5D" w:rsidRPr="00CE2A5D" w:rsidRDefault="00CE2A5D" w:rsidP="0008242F">
            <w:pPr>
              <w:jc w:val="center"/>
              <w:rPr>
                <w:rFonts w:eastAsia="Times New Roman" w:cstheme="minorHAnsi"/>
                <w:b w:val="0"/>
                <w:bCs w:val="0"/>
                <w:color w:val="000000" w:themeColor="text1"/>
                <w:kern w:val="0"/>
                <w:sz w:val="18"/>
                <w:szCs w:val="18"/>
                <w:lang w:eastAsia="pt-BR"/>
                <w14:ligatures w14:val="none"/>
              </w:rPr>
            </w:pPr>
          </w:p>
          <w:p w14:paraId="1DF0A0FA" w14:textId="77777777" w:rsidR="00CE2A5D" w:rsidRPr="00CE2A5D" w:rsidRDefault="00CE2A5D" w:rsidP="0008242F">
            <w:pPr>
              <w:jc w:val="center"/>
              <w:rPr>
                <w:rFonts w:eastAsia="Times New Roman" w:cstheme="minorHAnsi"/>
                <w:b w:val="0"/>
                <w:bCs w:val="0"/>
                <w:color w:val="000000" w:themeColor="text1"/>
                <w:kern w:val="0"/>
                <w:sz w:val="18"/>
                <w:szCs w:val="18"/>
                <w:lang w:eastAsia="pt-BR"/>
                <w14:ligatures w14:val="none"/>
              </w:rPr>
            </w:pPr>
          </w:p>
          <w:p w14:paraId="335C57B6" w14:textId="77777777" w:rsidR="00CE2A5D" w:rsidRPr="00CE2A5D" w:rsidRDefault="00CE2A5D" w:rsidP="0008242F">
            <w:pPr>
              <w:jc w:val="center"/>
              <w:rPr>
                <w:rFonts w:eastAsia="Times New Roman" w:cstheme="minorHAnsi"/>
                <w:b w:val="0"/>
                <w:bCs w:val="0"/>
                <w:color w:val="000000" w:themeColor="text1"/>
                <w:kern w:val="0"/>
                <w:sz w:val="18"/>
                <w:szCs w:val="18"/>
                <w:lang w:eastAsia="pt-BR"/>
                <w14:ligatures w14:val="none"/>
              </w:rPr>
            </w:pPr>
          </w:p>
          <w:p w14:paraId="789DABA1" w14:textId="77777777" w:rsidR="00CE2A5D" w:rsidRPr="00CE2A5D" w:rsidRDefault="00CE2A5D" w:rsidP="0008242F">
            <w:pPr>
              <w:jc w:val="center"/>
              <w:rPr>
                <w:rFonts w:eastAsia="Times New Roman" w:cstheme="minorHAnsi"/>
                <w:b w:val="0"/>
                <w:bCs w:val="0"/>
                <w:color w:val="000000" w:themeColor="text1"/>
                <w:kern w:val="0"/>
                <w:sz w:val="18"/>
                <w:szCs w:val="18"/>
                <w:lang w:eastAsia="pt-BR"/>
                <w14:ligatures w14:val="none"/>
              </w:rPr>
            </w:pPr>
          </w:p>
          <w:p w14:paraId="53CE451F" w14:textId="77777777" w:rsidR="00CE2A5D" w:rsidRPr="00CE2A5D" w:rsidRDefault="00CE2A5D" w:rsidP="0008242F">
            <w:pPr>
              <w:jc w:val="center"/>
              <w:rPr>
                <w:rFonts w:eastAsia="Times New Roman" w:cstheme="minorHAnsi"/>
                <w:b w:val="0"/>
                <w:bCs w:val="0"/>
                <w:color w:val="000000" w:themeColor="text1"/>
                <w:kern w:val="0"/>
                <w:sz w:val="18"/>
                <w:szCs w:val="18"/>
                <w:lang w:eastAsia="pt-BR"/>
                <w14:ligatures w14:val="none"/>
              </w:rPr>
            </w:pPr>
          </w:p>
          <w:p w14:paraId="2B3EA1A3" w14:textId="77777777" w:rsidR="00CE2A5D" w:rsidRPr="00CE2A5D" w:rsidRDefault="00CE2A5D" w:rsidP="0008242F">
            <w:pPr>
              <w:jc w:val="center"/>
              <w:rPr>
                <w:rFonts w:eastAsia="Times New Roman" w:cstheme="minorHAnsi"/>
                <w:b w:val="0"/>
                <w:bCs w:val="0"/>
                <w:color w:val="000000" w:themeColor="text1"/>
                <w:kern w:val="0"/>
                <w:sz w:val="18"/>
                <w:szCs w:val="18"/>
                <w:lang w:eastAsia="pt-BR"/>
                <w14:ligatures w14:val="none"/>
              </w:rPr>
            </w:pPr>
          </w:p>
          <w:p w14:paraId="1CCBA8DB" w14:textId="77777777" w:rsidR="00CE2A5D" w:rsidRPr="00CE2A5D" w:rsidRDefault="00CE2A5D" w:rsidP="0008242F">
            <w:pPr>
              <w:jc w:val="center"/>
              <w:rPr>
                <w:rFonts w:eastAsia="Times New Roman" w:cstheme="minorHAnsi"/>
                <w:b w:val="0"/>
                <w:bCs w:val="0"/>
                <w:color w:val="000000" w:themeColor="text1"/>
                <w:kern w:val="0"/>
                <w:sz w:val="18"/>
                <w:szCs w:val="18"/>
                <w:lang w:eastAsia="pt-BR"/>
                <w14:ligatures w14:val="none"/>
              </w:rPr>
            </w:pPr>
          </w:p>
          <w:p w14:paraId="4C19ADB4" w14:textId="77777777" w:rsidR="00CE2A5D" w:rsidRPr="00CE2A5D" w:rsidRDefault="00CE2A5D" w:rsidP="0008242F">
            <w:pPr>
              <w:jc w:val="center"/>
              <w:rPr>
                <w:rFonts w:eastAsia="Times New Roman" w:cstheme="minorHAnsi"/>
                <w:b w:val="0"/>
                <w:bCs w:val="0"/>
                <w:color w:val="000000" w:themeColor="text1"/>
                <w:kern w:val="0"/>
                <w:sz w:val="18"/>
                <w:szCs w:val="18"/>
                <w:lang w:eastAsia="pt-BR"/>
                <w14:ligatures w14:val="none"/>
              </w:rPr>
            </w:pPr>
            <w:r w:rsidRPr="00CE2A5D">
              <w:rPr>
                <w:rFonts w:eastAsia="Times New Roman" w:cstheme="minorHAnsi"/>
                <w:b w:val="0"/>
                <w:bCs w:val="0"/>
                <w:color w:val="000000" w:themeColor="text1"/>
                <w:kern w:val="0"/>
                <w:sz w:val="18"/>
                <w:szCs w:val="18"/>
                <w:lang w:eastAsia="pt-BR"/>
                <w14:ligatures w14:val="none"/>
              </w:rPr>
              <w:t>003</w:t>
            </w:r>
          </w:p>
        </w:tc>
        <w:tc>
          <w:tcPr>
            <w:cnfStyle w:val="000010000000" w:firstRow="0" w:lastRow="0" w:firstColumn="0" w:lastColumn="0" w:oddVBand="1" w:evenVBand="0" w:oddHBand="0" w:evenHBand="0" w:firstRowFirstColumn="0" w:firstRowLastColumn="0" w:lastRowFirstColumn="0" w:lastRowLastColumn="0"/>
            <w:tcW w:w="2835" w:type="dxa"/>
          </w:tcPr>
          <w:p w14:paraId="1029AB8F" w14:textId="77777777" w:rsidR="00CE2A5D" w:rsidRPr="00CE2A5D" w:rsidRDefault="00CE2A5D" w:rsidP="0008242F">
            <w:pPr>
              <w:rPr>
                <w:rFonts w:eastAsia="Times New Roman" w:cstheme="minorHAnsi"/>
                <w:color w:val="000000" w:themeColor="text1"/>
                <w:kern w:val="0"/>
                <w:sz w:val="18"/>
                <w:szCs w:val="18"/>
                <w:lang w:eastAsia="pt-BR"/>
                <w14:ligatures w14:val="none"/>
              </w:rPr>
            </w:pPr>
          </w:p>
          <w:p w14:paraId="29A74645" w14:textId="77777777" w:rsidR="00CE2A5D" w:rsidRPr="00CE2A5D" w:rsidRDefault="00CE2A5D" w:rsidP="0008242F">
            <w:pPr>
              <w:rPr>
                <w:rFonts w:eastAsia="Times New Roman" w:cstheme="minorHAnsi"/>
                <w:color w:val="000000" w:themeColor="text1"/>
                <w:kern w:val="0"/>
                <w:sz w:val="18"/>
                <w:szCs w:val="18"/>
                <w:lang w:eastAsia="pt-BR"/>
                <w14:ligatures w14:val="none"/>
              </w:rPr>
            </w:pPr>
            <w:r w:rsidRPr="00CE2A5D">
              <w:rPr>
                <w:rFonts w:eastAsia="Times New Roman" w:cstheme="minorHAnsi"/>
                <w:color w:val="000000" w:themeColor="text1"/>
                <w:kern w:val="0"/>
                <w:sz w:val="18"/>
                <w:szCs w:val="18"/>
                <w:lang w:eastAsia="pt-BR"/>
                <w14:ligatures w14:val="none"/>
              </w:rPr>
              <w:t xml:space="preserve">VEÍCULO AUTOMOTOR MINIBUS TETO ALTO 20+1  LUGARES COM  AS  SEGUINTES ESPECIFICAÇÕES: NOVO, ZERO KM, ANO FABRICAÇÃO/MODELO  2024/2025, COR PREDOMINANTE BRANCA, 02 PORTAS (MOTORISTA E PASSAGEIRO) E PORTA PARA EMBARQUE DE  PASSAGEIROS, CABINE/CARROCERIA PARA 20+1 OCUPANTES, MINIBUS TETO ALTO DE SÉRIE, DIESEL, CAPACIDADE DO TANQUE DE COMBUSTÍVEL 71 LITROS, TRANSMISSÃO MANUAL DE 6 VELOCIDADES À FRENTE E UMA A RÉ, DIREÇÃO, ELÉTRICA, COMPRIMENTO TOTAL DE 7367 MM, LARGURA DE 2020 MM, ALTURA DE 2857 MM, DISTÂNCIA ENTRE EIXOS 4325 MM, MOTOR DIANTEIRO COM 4 CILINDROS, POTÊNCIA DE 170 CV, TORQUE DE 40,8 KGFM, SISTEMA DE ALIMENTAÇÃO  INJEÇÃO ELETRÔNICAASPIRAÇÃO TURBOCOMPRESSOR, FREIO COM SISTEMA ANTIBLOQUEIO (ABS) NAS QUATRO RODAS, DISTRIBUIÇÃO ELETRÔNICA DE FRENAGEM (EBD), AIRBAGS FRONTAIS, ALARME (SISTEMA ANTIFURTO) COM TRAVAMENTO DAS PORTA VIA CONTROLE, CÂMERA TRASEIRA, CINTO DE SEGURANÇA DE 3 PONTOS PARA OCUPANTES DOS ASSENTOS DIANTEIROS, ENCOSTO DE CABEÇA PARA TODOS OS OCUPANTES, FARÓIS DE NEBLINA, CONTROLE DE </w:t>
            </w:r>
          </w:p>
          <w:p w14:paraId="113F9D2F" w14:textId="77777777" w:rsidR="00CE2A5D" w:rsidRPr="00CE2A5D" w:rsidRDefault="00CE2A5D" w:rsidP="0008242F">
            <w:pPr>
              <w:rPr>
                <w:rFonts w:eastAsia="Times New Roman" w:cstheme="minorHAnsi"/>
                <w:color w:val="000000" w:themeColor="text1"/>
                <w:kern w:val="0"/>
                <w:sz w:val="18"/>
                <w:szCs w:val="18"/>
                <w:lang w:eastAsia="pt-BR"/>
                <w14:ligatures w14:val="none"/>
              </w:rPr>
            </w:pPr>
            <w:r w:rsidRPr="00CE2A5D">
              <w:rPr>
                <w:rFonts w:eastAsia="Times New Roman" w:cstheme="minorHAnsi"/>
                <w:color w:val="000000" w:themeColor="text1"/>
                <w:kern w:val="0"/>
                <w:sz w:val="18"/>
                <w:szCs w:val="18"/>
                <w:lang w:eastAsia="pt-BR"/>
                <w14:ligatures w14:val="none"/>
              </w:rPr>
              <w:t xml:space="preserve">ESTABILIDADE, CONTROLE DE TRAÇÃO, TRAVAMENTO CENTRAL DAS PORTAS, ASSISTENTE DE PARTIDA EM RAMPA, SENSORES DE       ESTACIONAMENTO       TRASEIRO, AR CONDICIONADO, BANCO DO </w:t>
            </w:r>
            <w:r w:rsidRPr="00CE2A5D">
              <w:rPr>
                <w:rFonts w:eastAsia="Times New Roman" w:cstheme="minorHAnsi"/>
                <w:color w:val="000000" w:themeColor="text1"/>
                <w:kern w:val="0"/>
                <w:sz w:val="18"/>
                <w:szCs w:val="18"/>
                <w:lang w:eastAsia="pt-BR"/>
                <w14:ligatures w14:val="none"/>
              </w:rPr>
              <w:lastRenderedPageBreak/>
              <w:t xml:space="preserve">MOTORISTA COM AJUSTE DE ALTURA, AJUSTE ELÉTRICO DOS </w:t>
            </w:r>
          </w:p>
          <w:p w14:paraId="507DDEED" w14:textId="77777777" w:rsidR="00CE2A5D" w:rsidRPr="00CE2A5D" w:rsidRDefault="00CE2A5D" w:rsidP="0008242F">
            <w:pPr>
              <w:rPr>
                <w:rFonts w:eastAsia="Times New Roman" w:cstheme="minorHAnsi"/>
                <w:color w:val="000000" w:themeColor="text1"/>
                <w:kern w:val="0"/>
                <w:sz w:val="18"/>
                <w:szCs w:val="18"/>
                <w:lang w:eastAsia="pt-BR"/>
                <w14:ligatures w14:val="none"/>
              </w:rPr>
            </w:pPr>
            <w:r w:rsidRPr="00CE2A5D">
              <w:rPr>
                <w:rFonts w:eastAsia="Times New Roman" w:cstheme="minorHAnsi"/>
                <w:color w:val="000000" w:themeColor="text1"/>
                <w:kern w:val="0"/>
                <w:sz w:val="18"/>
                <w:szCs w:val="18"/>
                <w:lang w:eastAsia="pt-BR"/>
                <w14:ligatures w14:val="none"/>
              </w:rPr>
              <w:t>RETROVISORES, CONTROLE ELÉTRICO DOS VIDROS DIANTEIROS, POLTRONAS RECLINÁVEIS PARA PASSAGEIROS COM EXCEÇÃO DAS DUAS POLTRONAS LOCALIZADAS NAS EXTREMIDADES DA ÚLTIMA FILEIRA E DO PASSAGEIRO NA CABINE DO MOTORISTA, PONTO DE FORÇA 12V, KIT MULTIMIDIA, CONEXÃO BLUETOOTH, COMPUTADOR DE BORDO, TACÓGRAFO, PROTETOR DE CÁRTER/CAIXA DE CÂMBIO PARA OS MODELOS QUE SE APLICAR, COM PNEUS 195/75 R 16C, PESO BRUTO TOTAL (PBT) DE 5.000 KG, PESO BRUTO TOTAL COMBINADO (PBTC) DE 7.000 KG, JOGO DE TAPETES, COM TODOS OS EQUIPAMENTOS DE SEGURANÇA OBRIGATÓRIOS E EXIGIDOS PELOS ÓRGÃOS DE TRÂNSITO PARA O MODELO.</w:t>
            </w:r>
          </w:p>
        </w:tc>
        <w:tc>
          <w:tcPr>
            <w:tcW w:w="1276" w:type="dxa"/>
          </w:tcPr>
          <w:p w14:paraId="07DE158C" w14:textId="77777777" w:rsidR="00CE2A5D" w:rsidRPr="00CE2A5D" w:rsidRDefault="00CE2A5D" w:rsidP="0008242F">
            <w:pPr>
              <w:cnfStyle w:val="000000100000" w:firstRow="0" w:lastRow="0" w:firstColumn="0" w:lastColumn="0" w:oddVBand="0" w:evenVBand="0" w:oddHBand="1" w:evenHBand="0" w:firstRowFirstColumn="0" w:firstRowLastColumn="0" w:lastRowFirstColumn="0" w:lastRowLastColumn="0"/>
              <w:rPr>
                <w:rFonts w:cstheme="minorHAnsi"/>
                <w:kern w:val="0"/>
                <w:u w:color="000000"/>
                <w:bdr w:val="nil"/>
                <w:lang w:eastAsia="pt-BR"/>
                <w14:ligatures w14:val="none"/>
              </w:rPr>
            </w:pPr>
            <w:r w:rsidRPr="00CE2A5D">
              <w:rPr>
                <w:rFonts w:cstheme="minorHAnsi"/>
                <w:kern w:val="0"/>
                <w:u w:color="000000"/>
                <w:bdr w:val="nil"/>
                <w:lang w:eastAsia="pt-BR"/>
                <w14:ligatures w14:val="none"/>
              </w:rPr>
              <w:lastRenderedPageBreak/>
              <w:t xml:space="preserve">                       </w:t>
            </w:r>
          </w:p>
          <w:p w14:paraId="6DED6177" w14:textId="77777777" w:rsidR="00CE2A5D" w:rsidRPr="00CE2A5D" w:rsidRDefault="00CE2A5D" w:rsidP="0008242F">
            <w:pPr>
              <w:cnfStyle w:val="000000100000" w:firstRow="0" w:lastRow="0" w:firstColumn="0" w:lastColumn="0" w:oddVBand="0" w:evenVBand="0" w:oddHBand="1" w:evenHBand="0" w:firstRowFirstColumn="0" w:firstRowLastColumn="0" w:lastRowFirstColumn="0" w:lastRowLastColumn="0"/>
              <w:rPr>
                <w:rFonts w:cstheme="minorHAnsi"/>
                <w:kern w:val="0"/>
                <w:u w:color="000000"/>
                <w:bdr w:val="nil"/>
                <w:lang w:eastAsia="pt-BR"/>
                <w14:ligatures w14:val="none"/>
              </w:rPr>
            </w:pPr>
          </w:p>
          <w:p w14:paraId="46C1089E" w14:textId="77777777" w:rsidR="00CE2A5D" w:rsidRPr="00CE2A5D" w:rsidRDefault="00CE2A5D" w:rsidP="0008242F">
            <w:pPr>
              <w:cnfStyle w:val="000000100000" w:firstRow="0" w:lastRow="0" w:firstColumn="0" w:lastColumn="0" w:oddVBand="0" w:evenVBand="0" w:oddHBand="1" w:evenHBand="0" w:firstRowFirstColumn="0" w:firstRowLastColumn="0" w:lastRowFirstColumn="0" w:lastRowLastColumn="0"/>
              <w:rPr>
                <w:rFonts w:cstheme="minorHAnsi"/>
                <w:kern w:val="0"/>
                <w:u w:color="000000"/>
                <w:bdr w:val="nil"/>
                <w:lang w:eastAsia="pt-BR"/>
                <w14:ligatures w14:val="none"/>
              </w:rPr>
            </w:pPr>
          </w:p>
          <w:p w14:paraId="76746EEF" w14:textId="77777777" w:rsidR="00CE2A5D" w:rsidRPr="00CE2A5D" w:rsidRDefault="00CE2A5D" w:rsidP="0008242F">
            <w:pPr>
              <w:cnfStyle w:val="000000100000" w:firstRow="0" w:lastRow="0" w:firstColumn="0" w:lastColumn="0" w:oddVBand="0" w:evenVBand="0" w:oddHBand="1" w:evenHBand="0" w:firstRowFirstColumn="0" w:firstRowLastColumn="0" w:lastRowFirstColumn="0" w:lastRowLastColumn="0"/>
              <w:rPr>
                <w:rFonts w:cstheme="minorHAnsi"/>
                <w:kern w:val="0"/>
                <w:u w:color="000000"/>
                <w:bdr w:val="nil"/>
                <w:lang w:eastAsia="pt-BR"/>
                <w14:ligatures w14:val="none"/>
              </w:rPr>
            </w:pPr>
          </w:p>
          <w:p w14:paraId="6BD0C959" w14:textId="77777777" w:rsidR="00CE2A5D" w:rsidRPr="00CE2A5D" w:rsidRDefault="00CE2A5D" w:rsidP="0008242F">
            <w:pPr>
              <w:cnfStyle w:val="000000100000" w:firstRow="0" w:lastRow="0" w:firstColumn="0" w:lastColumn="0" w:oddVBand="0" w:evenVBand="0" w:oddHBand="1" w:evenHBand="0" w:firstRowFirstColumn="0" w:firstRowLastColumn="0" w:lastRowFirstColumn="0" w:lastRowLastColumn="0"/>
              <w:rPr>
                <w:rFonts w:cstheme="minorHAnsi"/>
                <w:kern w:val="0"/>
                <w:u w:color="000000"/>
                <w:bdr w:val="nil"/>
                <w:lang w:eastAsia="pt-BR"/>
                <w14:ligatures w14:val="none"/>
              </w:rPr>
            </w:pPr>
          </w:p>
          <w:p w14:paraId="43C9455B" w14:textId="77777777" w:rsidR="00CE2A5D" w:rsidRPr="00CE2A5D" w:rsidRDefault="00CE2A5D" w:rsidP="0008242F">
            <w:pPr>
              <w:cnfStyle w:val="000000100000" w:firstRow="0" w:lastRow="0" w:firstColumn="0" w:lastColumn="0" w:oddVBand="0" w:evenVBand="0" w:oddHBand="1" w:evenHBand="0" w:firstRowFirstColumn="0" w:firstRowLastColumn="0" w:lastRowFirstColumn="0" w:lastRowLastColumn="0"/>
              <w:rPr>
                <w:rFonts w:cstheme="minorHAnsi"/>
                <w:kern w:val="0"/>
                <w:u w:color="000000"/>
                <w:bdr w:val="nil"/>
                <w:lang w:eastAsia="pt-BR"/>
                <w14:ligatures w14:val="none"/>
              </w:rPr>
            </w:pPr>
          </w:p>
          <w:p w14:paraId="1B768ECD" w14:textId="77777777" w:rsidR="00CE2A5D" w:rsidRPr="00CE2A5D" w:rsidRDefault="00CE2A5D" w:rsidP="0008242F">
            <w:pPr>
              <w:cnfStyle w:val="000000100000" w:firstRow="0" w:lastRow="0" w:firstColumn="0" w:lastColumn="0" w:oddVBand="0" w:evenVBand="0" w:oddHBand="1" w:evenHBand="0" w:firstRowFirstColumn="0" w:firstRowLastColumn="0" w:lastRowFirstColumn="0" w:lastRowLastColumn="0"/>
              <w:rPr>
                <w:rFonts w:cstheme="minorHAnsi"/>
                <w:kern w:val="0"/>
                <w:u w:color="000000"/>
                <w:bdr w:val="nil"/>
                <w:lang w:eastAsia="pt-BR"/>
                <w14:ligatures w14:val="none"/>
              </w:rPr>
            </w:pPr>
          </w:p>
          <w:p w14:paraId="2E5100AD" w14:textId="77777777" w:rsidR="00CE2A5D" w:rsidRPr="00CE2A5D" w:rsidRDefault="00CE2A5D" w:rsidP="0008242F">
            <w:pPr>
              <w:cnfStyle w:val="000000100000" w:firstRow="0" w:lastRow="0" w:firstColumn="0" w:lastColumn="0" w:oddVBand="0" w:evenVBand="0" w:oddHBand="1" w:evenHBand="0" w:firstRowFirstColumn="0" w:firstRowLastColumn="0" w:lastRowFirstColumn="0" w:lastRowLastColumn="0"/>
              <w:rPr>
                <w:rFonts w:cstheme="minorHAnsi"/>
                <w:kern w:val="0"/>
                <w:u w:color="000000"/>
                <w:bdr w:val="nil"/>
                <w:lang w:eastAsia="pt-BR"/>
                <w14:ligatures w14:val="none"/>
              </w:rPr>
            </w:pPr>
          </w:p>
          <w:p w14:paraId="7493BB25" w14:textId="77777777" w:rsidR="00CE2A5D" w:rsidRPr="00CE2A5D" w:rsidRDefault="00CE2A5D" w:rsidP="0008242F">
            <w:pPr>
              <w:cnfStyle w:val="000000100000" w:firstRow="0" w:lastRow="0" w:firstColumn="0" w:lastColumn="0" w:oddVBand="0" w:evenVBand="0" w:oddHBand="1" w:evenHBand="0" w:firstRowFirstColumn="0" w:firstRowLastColumn="0" w:lastRowFirstColumn="0" w:lastRowLastColumn="0"/>
              <w:rPr>
                <w:rFonts w:cstheme="minorHAnsi"/>
                <w:kern w:val="0"/>
                <w:u w:color="000000"/>
                <w:bdr w:val="nil"/>
                <w:lang w:eastAsia="pt-BR"/>
                <w14:ligatures w14:val="none"/>
              </w:rPr>
            </w:pPr>
          </w:p>
          <w:p w14:paraId="627F7386" w14:textId="77777777" w:rsidR="00CE2A5D" w:rsidRPr="00CE2A5D" w:rsidRDefault="00CE2A5D" w:rsidP="0008242F">
            <w:pPr>
              <w:cnfStyle w:val="000000100000" w:firstRow="0" w:lastRow="0" w:firstColumn="0" w:lastColumn="0" w:oddVBand="0" w:evenVBand="0" w:oddHBand="1" w:evenHBand="0" w:firstRowFirstColumn="0" w:firstRowLastColumn="0" w:lastRowFirstColumn="0" w:lastRowLastColumn="0"/>
              <w:rPr>
                <w:rFonts w:cstheme="minorHAnsi"/>
                <w:kern w:val="0"/>
                <w:u w:color="000000"/>
                <w:bdr w:val="nil"/>
                <w:lang w:eastAsia="pt-BR"/>
                <w14:ligatures w14:val="none"/>
              </w:rPr>
            </w:pPr>
          </w:p>
          <w:p w14:paraId="4E7FC9E6" w14:textId="77777777" w:rsidR="00CE2A5D" w:rsidRPr="00CE2A5D" w:rsidRDefault="00CE2A5D" w:rsidP="0008242F">
            <w:pPr>
              <w:cnfStyle w:val="000000100000" w:firstRow="0" w:lastRow="0" w:firstColumn="0" w:lastColumn="0" w:oddVBand="0" w:evenVBand="0" w:oddHBand="1" w:evenHBand="0" w:firstRowFirstColumn="0" w:firstRowLastColumn="0" w:lastRowFirstColumn="0" w:lastRowLastColumn="0"/>
              <w:rPr>
                <w:rFonts w:cstheme="minorHAnsi"/>
                <w:kern w:val="0"/>
                <w:u w:color="000000"/>
                <w:bdr w:val="nil"/>
                <w:lang w:eastAsia="pt-BR"/>
                <w14:ligatures w14:val="none"/>
              </w:rPr>
            </w:pPr>
          </w:p>
          <w:p w14:paraId="17715DD0" w14:textId="77777777" w:rsidR="00CE2A5D" w:rsidRPr="00CE2A5D" w:rsidRDefault="00CE2A5D" w:rsidP="0008242F">
            <w:pPr>
              <w:cnfStyle w:val="000000100000" w:firstRow="0" w:lastRow="0" w:firstColumn="0" w:lastColumn="0" w:oddVBand="0" w:evenVBand="0" w:oddHBand="1" w:evenHBand="0" w:firstRowFirstColumn="0" w:firstRowLastColumn="0" w:lastRowFirstColumn="0" w:lastRowLastColumn="0"/>
              <w:rPr>
                <w:rFonts w:cstheme="minorHAnsi"/>
                <w:kern w:val="0"/>
                <w:u w:color="000000"/>
                <w:bdr w:val="nil"/>
                <w:lang w:eastAsia="pt-BR"/>
                <w14:ligatures w14:val="none"/>
              </w:rPr>
            </w:pPr>
          </w:p>
          <w:p w14:paraId="7328C58F" w14:textId="77777777" w:rsidR="00CE2A5D" w:rsidRPr="00CE2A5D" w:rsidRDefault="00CE2A5D" w:rsidP="0008242F">
            <w:pPr>
              <w:cnfStyle w:val="000000100000" w:firstRow="0" w:lastRow="0" w:firstColumn="0" w:lastColumn="0" w:oddVBand="0" w:evenVBand="0" w:oddHBand="1" w:evenHBand="0" w:firstRowFirstColumn="0" w:firstRowLastColumn="0" w:lastRowFirstColumn="0" w:lastRowLastColumn="0"/>
              <w:rPr>
                <w:rFonts w:cstheme="minorHAnsi"/>
                <w:kern w:val="0"/>
                <w:u w:color="000000"/>
                <w:bdr w:val="nil"/>
                <w:lang w:eastAsia="pt-BR"/>
                <w14:ligatures w14:val="none"/>
              </w:rPr>
            </w:pPr>
          </w:p>
          <w:p w14:paraId="7E2FE659" w14:textId="77777777" w:rsidR="00CE2A5D" w:rsidRPr="00CE2A5D" w:rsidRDefault="00CE2A5D" w:rsidP="0008242F">
            <w:pPr>
              <w:cnfStyle w:val="000000100000" w:firstRow="0" w:lastRow="0" w:firstColumn="0" w:lastColumn="0" w:oddVBand="0" w:evenVBand="0" w:oddHBand="1" w:evenHBand="0" w:firstRowFirstColumn="0" w:firstRowLastColumn="0" w:lastRowFirstColumn="0" w:lastRowLastColumn="0"/>
              <w:rPr>
                <w:rFonts w:cstheme="minorHAnsi"/>
                <w:kern w:val="0"/>
                <w:u w:color="000000"/>
                <w:bdr w:val="nil"/>
                <w:lang w:eastAsia="pt-BR"/>
                <w14:ligatures w14:val="none"/>
              </w:rPr>
            </w:pPr>
            <w:r w:rsidRPr="00CE2A5D">
              <w:rPr>
                <w:rFonts w:cstheme="minorHAnsi"/>
                <w:kern w:val="0"/>
                <w:u w:color="000000"/>
                <w:bdr w:val="nil"/>
                <w:lang w:eastAsia="pt-BR"/>
                <w14:ligatures w14:val="none"/>
              </w:rPr>
              <w:t xml:space="preserve">MERCEDESBENZ SPRINTER MINIBUS 517      </w:t>
            </w:r>
          </w:p>
        </w:tc>
        <w:tc>
          <w:tcPr>
            <w:cnfStyle w:val="000010000000" w:firstRow="0" w:lastRow="0" w:firstColumn="0" w:lastColumn="0" w:oddVBand="1" w:evenVBand="0" w:oddHBand="0" w:evenHBand="0" w:firstRowFirstColumn="0" w:firstRowLastColumn="0" w:lastRowFirstColumn="0" w:lastRowLastColumn="0"/>
            <w:tcW w:w="992" w:type="dxa"/>
          </w:tcPr>
          <w:p w14:paraId="0EA4D7A6" w14:textId="77777777" w:rsidR="00CE2A5D" w:rsidRPr="00CE2A5D" w:rsidRDefault="00CE2A5D" w:rsidP="0008242F">
            <w:pPr>
              <w:spacing w:before="100" w:beforeAutospacing="1"/>
              <w:jc w:val="center"/>
              <w:rPr>
                <w:rFonts w:eastAsia="Times New Roman" w:cstheme="minorHAnsi"/>
                <w:color w:val="000000" w:themeColor="text1"/>
                <w:kern w:val="0"/>
                <w:lang w:eastAsia="pt-BR"/>
                <w14:ligatures w14:val="none"/>
              </w:rPr>
            </w:pPr>
          </w:p>
          <w:p w14:paraId="64F1C3C2" w14:textId="77777777" w:rsidR="00CE2A5D" w:rsidRPr="00CE2A5D" w:rsidRDefault="00CE2A5D" w:rsidP="0008242F">
            <w:pPr>
              <w:spacing w:before="100" w:beforeAutospacing="1"/>
              <w:jc w:val="center"/>
              <w:rPr>
                <w:rFonts w:eastAsia="Times New Roman" w:cstheme="minorHAnsi"/>
                <w:color w:val="000000" w:themeColor="text1"/>
                <w:kern w:val="0"/>
                <w:lang w:eastAsia="pt-BR"/>
                <w14:ligatures w14:val="none"/>
              </w:rPr>
            </w:pPr>
          </w:p>
          <w:p w14:paraId="29EFDC1E" w14:textId="77777777" w:rsidR="00CE2A5D" w:rsidRPr="00CE2A5D" w:rsidRDefault="00CE2A5D" w:rsidP="0008242F">
            <w:pPr>
              <w:spacing w:before="100" w:beforeAutospacing="1"/>
              <w:jc w:val="center"/>
              <w:rPr>
                <w:rFonts w:eastAsia="Times New Roman" w:cstheme="minorHAnsi"/>
                <w:color w:val="000000" w:themeColor="text1"/>
                <w:kern w:val="0"/>
                <w:lang w:eastAsia="pt-BR"/>
                <w14:ligatures w14:val="none"/>
              </w:rPr>
            </w:pPr>
          </w:p>
          <w:p w14:paraId="71DC414A" w14:textId="77777777" w:rsidR="00CE2A5D" w:rsidRPr="00CE2A5D" w:rsidRDefault="00CE2A5D" w:rsidP="0008242F">
            <w:pPr>
              <w:spacing w:before="100" w:beforeAutospacing="1"/>
              <w:jc w:val="center"/>
              <w:rPr>
                <w:rFonts w:eastAsia="Times New Roman" w:cstheme="minorHAnsi"/>
                <w:color w:val="000000" w:themeColor="text1"/>
                <w:kern w:val="0"/>
                <w:lang w:eastAsia="pt-BR"/>
                <w14:ligatures w14:val="none"/>
              </w:rPr>
            </w:pPr>
          </w:p>
          <w:p w14:paraId="29C19E48" w14:textId="77777777" w:rsidR="00CE2A5D" w:rsidRPr="00CE2A5D" w:rsidRDefault="00CE2A5D" w:rsidP="0008242F">
            <w:pPr>
              <w:spacing w:before="100" w:beforeAutospacing="1"/>
              <w:jc w:val="center"/>
              <w:rPr>
                <w:rFonts w:eastAsia="Times New Roman" w:cstheme="minorHAnsi"/>
                <w:color w:val="000000" w:themeColor="text1"/>
                <w:kern w:val="0"/>
                <w:lang w:eastAsia="pt-BR"/>
                <w14:ligatures w14:val="none"/>
              </w:rPr>
            </w:pPr>
          </w:p>
          <w:p w14:paraId="03E2074D" w14:textId="77777777" w:rsidR="00CE2A5D" w:rsidRPr="00CE2A5D" w:rsidRDefault="00CE2A5D" w:rsidP="0008242F">
            <w:pPr>
              <w:spacing w:before="100" w:beforeAutospacing="1"/>
              <w:jc w:val="center"/>
              <w:rPr>
                <w:rFonts w:eastAsia="Times New Roman" w:cstheme="minorHAnsi"/>
                <w:color w:val="000000" w:themeColor="text1"/>
                <w:kern w:val="0"/>
                <w:lang w:eastAsia="pt-BR"/>
                <w14:ligatures w14:val="none"/>
              </w:rPr>
            </w:pPr>
          </w:p>
          <w:p w14:paraId="113ED1F8" w14:textId="77777777" w:rsidR="00CE2A5D" w:rsidRPr="00CE2A5D" w:rsidRDefault="00CE2A5D" w:rsidP="0008242F">
            <w:pPr>
              <w:spacing w:before="100" w:beforeAutospacing="1"/>
              <w:rPr>
                <w:rFonts w:eastAsia="Times New Roman" w:cstheme="minorHAnsi"/>
                <w:color w:val="000000" w:themeColor="text1"/>
                <w:kern w:val="0"/>
                <w:lang w:eastAsia="pt-BR"/>
                <w14:ligatures w14:val="none"/>
              </w:rPr>
            </w:pPr>
            <w:r w:rsidRPr="00CE2A5D">
              <w:rPr>
                <w:rFonts w:eastAsia="Times New Roman" w:cstheme="minorHAnsi"/>
                <w:color w:val="000000" w:themeColor="text1"/>
                <w:kern w:val="0"/>
                <w:lang w:eastAsia="pt-BR"/>
                <w14:ligatures w14:val="none"/>
              </w:rPr>
              <w:t xml:space="preserve">   01</w:t>
            </w:r>
          </w:p>
        </w:tc>
        <w:tc>
          <w:tcPr>
            <w:cnfStyle w:val="000100000000" w:firstRow="0" w:lastRow="0" w:firstColumn="0" w:lastColumn="1" w:oddVBand="0" w:evenVBand="0" w:oddHBand="0" w:evenHBand="0" w:firstRowFirstColumn="0" w:firstRowLastColumn="0" w:lastRowFirstColumn="0" w:lastRowLastColumn="0"/>
            <w:tcW w:w="4803" w:type="dxa"/>
          </w:tcPr>
          <w:p w14:paraId="3209C507" w14:textId="77777777" w:rsidR="00CE2A5D" w:rsidRPr="00CE2A5D" w:rsidRDefault="00CE2A5D" w:rsidP="0008242F">
            <w:pPr>
              <w:jc w:val="center"/>
              <w:rPr>
                <w:rFonts w:eastAsia="Times New Roman" w:cstheme="minorHAnsi"/>
                <w:b w:val="0"/>
                <w:bCs w:val="0"/>
                <w:color w:val="000000" w:themeColor="text1"/>
                <w:kern w:val="0"/>
                <w:lang w:eastAsia="pt-BR"/>
                <w14:ligatures w14:val="none"/>
              </w:rPr>
            </w:pPr>
          </w:p>
          <w:p w14:paraId="3BD85E48" w14:textId="77777777" w:rsidR="00CE2A5D" w:rsidRPr="00CE2A5D" w:rsidRDefault="00CE2A5D" w:rsidP="0008242F">
            <w:pPr>
              <w:jc w:val="center"/>
              <w:rPr>
                <w:rFonts w:eastAsia="Times New Roman" w:cstheme="minorHAnsi"/>
                <w:b w:val="0"/>
                <w:bCs w:val="0"/>
                <w:color w:val="000000" w:themeColor="text1"/>
                <w:kern w:val="0"/>
                <w:lang w:eastAsia="pt-BR"/>
                <w14:ligatures w14:val="none"/>
              </w:rPr>
            </w:pPr>
            <w:r w:rsidRPr="00CE2A5D">
              <w:rPr>
                <w:rFonts w:eastAsia="Times New Roman" w:cstheme="minorHAnsi"/>
                <w:b w:val="0"/>
                <w:bCs w:val="0"/>
                <w:color w:val="000000" w:themeColor="text1"/>
                <w:kern w:val="0"/>
                <w:lang w:eastAsia="pt-BR"/>
                <w14:ligatures w14:val="none"/>
              </w:rPr>
              <w:t>R$403.620,00</w:t>
            </w:r>
          </w:p>
          <w:p w14:paraId="76A5C798" w14:textId="77777777" w:rsidR="00CE2A5D" w:rsidRPr="00CE2A5D" w:rsidRDefault="00CE2A5D" w:rsidP="0008242F">
            <w:pPr>
              <w:rPr>
                <w:rFonts w:eastAsia="Times New Roman" w:cstheme="minorHAnsi"/>
                <w:b w:val="0"/>
                <w:bCs w:val="0"/>
                <w:kern w:val="0"/>
                <w:lang w:eastAsia="pt-BR"/>
                <w14:ligatures w14:val="none"/>
              </w:rPr>
            </w:pPr>
          </w:p>
          <w:p w14:paraId="50E71172" w14:textId="77777777" w:rsidR="00CE2A5D" w:rsidRPr="00CE2A5D" w:rsidRDefault="00CE2A5D" w:rsidP="0008242F">
            <w:pPr>
              <w:rPr>
                <w:rFonts w:eastAsia="Times New Roman" w:cstheme="minorHAnsi"/>
                <w:b w:val="0"/>
                <w:bCs w:val="0"/>
                <w:kern w:val="0"/>
                <w:lang w:eastAsia="pt-BR"/>
                <w14:ligatures w14:val="none"/>
              </w:rPr>
            </w:pPr>
          </w:p>
          <w:p w14:paraId="4B952CBD" w14:textId="77777777" w:rsidR="00CE2A5D" w:rsidRPr="00CE2A5D" w:rsidRDefault="00CE2A5D" w:rsidP="0008242F">
            <w:pPr>
              <w:rPr>
                <w:rFonts w:eastAsia="Times New Roman" w:cstheme="minorHAnsi"/>
                <w:b w:val="0"/>
                <w:bCs w:val="0"/>
                <w:kern w:val="0"/>
                <w:lang w:eastAsia="pt-BR"/>
                <w14:ligatures w14:val="none"/>
              </w:rPr>
            </w:pPr>
          </w:p>
          <w:p w14:paraId="34E21ED6" w14:textId="77777777" w:rsidR="00CE2A5D" w:rsidRPr="00CE2A5D" w:rsidRDefault="00CE2A5D" w:rsidP="0008242F">
            <w:pPr>
              <w:rPr>
                <w:rFonts w:eastAsia="Times New Roman" w:cstheme="minorHAnsi"/>
                <w:b w:val="0"/>
                <w:bCs w:val="0"/>
                <w:kern w:val="0"/>
                <w:lang w:eastAsia="pt-BR"/>
                <w14:ligatures w14:val="none"/>
              </w:rPr>
            </w:pPr>
          </w:p>
          <w:p w14:paraId="61C5B8DA" w14:textId="77777777" w:rsidR="00CE2A5D" w:rsidRPr="00CE2A5D" w:rsidRDefault="00CE2A5D" w:rsidP="0008242F">
            <w:pPr>
              <w:rPr>
                <w:rFonts w:eastAsia="Times New Roman" w:cstheme="minorHAnsi"/>
                <w:b w:val="0"/>
                <w:bCs w:val="0"/>
                <w:kern w:val="0"/>
                <w:lang w:eastAsia="pt-BR"/>
                <w14:ligatures w14:val="none"/>
              </w:rPr>
            </w:pPr>
          </w:p>
          <w:p w14:paraId="56C6283E" w14:textId="104C0AEA" w:rsidR="00CE2A5D" w:rsidRPr="00CE2A5D" w:rsidRDefault="00CE2A5D" w:rsidP="0008242F">
            <w:pPr>
              <w:rPr>
                <w:rFonts w:eastAsia="Times New Roman" w:cstheme="minorHAnsi"/>
                <w:b w:val="0"/>
                <w:bCs w:val="0"/>
                <w:color w:val="000000" w:themeColor="text1"/>
                <w:kern w:val="0"/>
                <w:lang w:eastAsia="pt-BR"/>
                <w14:ligatures w14:val="none"/>
              </w:rPr>
            </w:pPr>
          </w:p>
          <w:p w14:paraId="0B02BEA6" w14:textId="77777777" w:rsidR="00CE2A5D" w:rsidRPr="00CE2A5D" w:rsidRDefault="00CE2A5D" w:rsidP="0008242F">
            <w:pPr>
              <w:ind w:firstLine="708"/>
              <w:rPr>
                <w:rFonts w:eastAsia="Times New Roman" w:cstheme="minorHAnsi"/>
                <w:b w:val="0"/>
                <w:bCs w:val="0"/>
                <w:kern w:val="0"/>
                <w:lang w:eastAsia="pt-BR"/>
                <w14:ligatures w14:val="none"/>
              </w:rPr>
            </w:pPr>
          </w:p>
        </w:tc>
      </w:tr>
      <w:tr w:rsidR="00CE2A5D" w:rsidRPr="00CE2A5D" w14:paraId="4B179846" w14:textId="77777777" w:rsidTr="0008242F">
        <w:trPr>
          <w:cnfStyle w:val="010000000000" w:firstRow="0" w:lastRow="1" w:firstColumn="0" w:lastColumn="0" w:oddVBand="0" w:evenVBand="0" w:oddHBand="0" w:evenHBand="0" w:firstRowFirstColumn="0" w:firstRowLastColumn="0" w:lastRowFirstColumn="0" w:lastRowLastColumn="0"/>
          <w:trHeight w:val="48"/>
        </w:trPr>
        <w:tc>
          <w:tcPr>
            <w:cnfStyle w:val="001000000000" w:firstRow="0" w:lastRow="0" w:firstColumn="1" w:lastColumn="0" w:oddVBand="0" w:evenVBand="0" w:oddHBand="0" w:evenHBand="0" w:firstRowFirstColumn="0" w:firstRowLastColumn="0" w:lastRowFirstColumn="0" w:lastRowLastColumn="0"/>
            <w:tcW w:w="5949" w:type="dxa"/>
            <w:gridSpan w:val="4"/>
          </w:tcPr>
          <w:p w14:paraId="79AE7836" w14:textId="77777777" w:rsidR="00CE2A5D" w:rsidRPr="00CE2A5D" w:rsidRDefault="00CE2A5D" w:rsidP="0008242F">
            <w:pPr>
              <w:rPr>
                <w:rFonts w:eastAsia="Times New Roman" w:cstheme="minorHAnsi"/>
                <w:b w:val="0"/>
                <w:bCs w:val="0"/>
                <w:color w:val="000000" w:themeColor="text1"/>
                <w:kern w:val="0"/>
                <w:lang w:eastAsia="pt-BR"/>
                <w14:ligatures w14:val="none"/>
              </w:rPr>
            </w:pPr>
            <w:r w:rsidRPr="00CE2A5D">
              <w:rPr>
                <w:rFonts w:eastAsia="Times New Roman" w:cstheme="minorHAnsi"/>
                <w:b w:val="0"/>
                <w:bCs w:val="0"/>
                <w:color w:val="000000" w:themeColor="text1"/>
                <w:kern w:val="0"/>
                <w:lang w:eastAsia="pt-BR"/>
                <w14:ligatures w14:val="none"/>
              </w:rPr>
              <w:t xml:space="preserve">Total da adesão </w:t>
            </w:r>
          </w:p>
        </w:tc>
        <w:tc>
          <w:tcPr>
            <w:cnfStyle w:val="000100000000" w:firstRow="0" w:lastRow="0" w:firstColumn="0" w:lastColumn="1" w:oddVBand="0" w:evenVBand="0" w:oddHBand="0" w:evenHBand="0" w:firstRowFirstColumn="0" w:firstRowLastColumn="0" w:lastRowFirstColumn="0" w:lastRowLastColumn="0"/>
            <w:tcW w:w="4803" w:type="dxa"/>
          </w:tcPr>
          <w:p w14:paraId="3546B2E4" w14:textId="77777777" w:rsidR="00CE2A5D" w:rsidRPr="00CE2A5D" w:rsidRDefault="00CE2A5D" w:rsidP="0008242F">
            <w:pPr>
              <w:rPr>
                <w:rFonts w:eastAsia="Times New Roman" w:cstheme="minorHAnsi"/>
                <w:b w:val="0"/>
                <w:bCs w:val="0"/>
                <w:color w:val="000000" w:themeColor="text1"/>
                <w:kern w:val="0"/>
                <w:lang w:eastAsia="pt-BR"/>
                <w14:ligatures w14:val="none"/>
              </w:rPr>
            </w:pPr>
            <w:r w:rsidRPr="00CE2A5D">
              <w:rPr>
                <w:rFonts w:eastAsia="Times New Roman" w:cstheme="minorHAnsi"/>
                <w:b w:val="0"/>
                <w:bCs w:val="0"/>
                <w:color w:val="000000" w:themeColor="text1"/>
                <w:kern w:val="0"/>
                <w:lang w:eastAsia="pt-BR"/>
                <w14:ligatures w14:val="none"/>
              </w:rPr>
              <w:t>R$ 403.620,00</w:t>
            </w:r>
          </w:p>
          <w:p w14:paraId="7449B7A8" w14:textId="77777777" w:rsidR="00CE2A5D" w:rsidRPr="00CE2A5D" w:rsidRDefault="00CE2A5D" w:rsidP="0008242F">
            <w:pPr>
              <w:rPr>
                <w:rFonts w:eastAsia="Times New Roman" w:cstheme="minorHAnsi"/>
                <w:b w:val="0"/>
                <w:bCs w:val="0"/>
                <w:color w:val="000000" w:themeColor="text1"/>
                <w:kern w:val="0"/>
                <w:lang w:eastAsia="pt-BR"/>
                <w14:ligatures w14:val="none"/>
              </w:rPr>
            </w:pPr>
          </w:p>
        </w:tc>
      </w:tr>
    </w:tbl>
    <w:p w14:paraId="68EEF4C9" w14:textId="77777777" w:rsidR="008300A8" w:rsidRPr="008300A8" w:rsidRDefault="008300A8" w:rsidP="0056056F">
      <w:pPr>
        <w:spacing w:before="100" w:beforeAutospacing="1" w:after="100" w:afterAutospacing="1" w:line="240" w:lineRule="auto"/>
        <w:outlineLvl w:val="1"/>
        <w:rPr>
          <w:rFonts w:eastAsia="Times New Roman" w:cstheme="minorHAnsi"/>
          <w:kern w:val="0"/>
          <w:lang w:eastAsia="pt-BR"/>
          <w14:ligatures w14:val="none"/>
        </w:rPr>
      </w:pPr>
    </w:p>
    <w:p w14:paraId="59F3B5AF" w14:textId="4BB8549B" w:rsidR="0056056F" w:rsidRPr="0056056F" w:rsidRDefault="0056056F" w:rsidP="008300A8">
      <w:p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A Administração deverá, previamente à efetivação da adesão, demonstrar a compatibilidade do preço registrado com os valores praticados no mercado, mediante pesquisa de preços devidamente documentada, nos termos do art. 23 da Lei nº 14.133/2021 e do art. 86 da mesma Lei.</w:t>
      </w:r>
    </w:p>
    <w:p w14:paraId="758DDA2E" w14:textId="333A546F" w:rsidR="0056056F" w:rsidRPr="0056056F" w:rsidRDefault="00D900CA" w:rsidP="0056056F">
      <w:pPr>
        <w:spacing w:before="100" w:beforeAutospacing="1" w:after="100" w:afterAutospacing="1" w:line="240" w:lineRule="auto"/>
        <w:outlineLvl w:val="1"/>
        <w:rPr>
          <w:rFonts w:eastAsia="Times New Roman" w:cstheme="minorHAnsi"/>
          <w:b/>
          <w:bCs/>
          <w:kern w:val="0"/>
          <w:lang w:eastAsia="pt-BR"/>
          <w14:ligatures w14:val="none"/>
        </w:rPr>
      </w:pPr>
      <w:r>
        <w:rPr>
          <w:rFonts w:eastAsia="Times New Roman" w:cstheme="minorHAnsi"/>
          <w:b/>
          <w:bCs/>
          <w:kern w:val="0"/>
          <w:lang w:eastAsia="pt-BR"/>
          <w14:ligatures w14:val="none"/>
        </w:rPr>
        <w:t>6</w:t>
      </w:r>
      <w:r w:rsidR="0056056F" w:rsidRPr="0056056F">
        <w:rPr>
          <w:rFonts w:eastAsia="Times New Roman" w:cstheme="minorHAnsi"/>
          <w:b/>
          <w:bCs/>
          <w:kern w:val="0"/>
          <w:lang w:eastAsia="pt-BR"/>
          <w14:ligatures w14:val="none"/>
        </w:rPr>
        <w:t>. JUSTIFICATIVA DA VANTAJOSIDADE DA ADESÃO</w:t>
      </w:r>
    </w:p>
    <w:p w14:paraId="5DF80E38" w14:textId="77777777" w:rsidR="0056056F" w:rsidRPr="0056056F" w:rsidRDefault="0056056F" w:rsidP="0056056F">
      <w:p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A vantagem da adesão deverá ser demonstrada mediante comparação entre o preço registrado na ata e os preços praticados no mercado para veículo com características equivalentes.</w:t>
      </w:r>
    </w:p>
    <w:p w14:paraId="10466FC2" w14:textId="77777777" w:rsidR="0056056F" w:rsidRPr="0056056F" w:rsidRDefault="0056056F" w:rsidP="0056056F">
      <w:p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Além da análise econômica, deverão ser considerados os custos administrativos e o tempo necessário para realização de um novo procedimento de contratação, bem como a necessidade de disponibilização do veículo para atendimento do transporte escolar.</w:t>
      </w:r>
    </w:p>
    <w:p w14:paraId="11FA948B" w14:textId="607205E3" w:rsidR="001F4918" w:rsidRPr="0056056F" w:rsidRDefault="0056056F" w:rsidP="0056056F">
      <w:p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A adesão poderá representar vantagem administrativa em razão da utilização de procedimento licitatório já realizado, desde que:</w:t>
      </w:r>
    </w:p>
    <w:p w14:paraId="487C908A" w14:textId="77777777" w:rsidR="0056056F" w:rsidRPr="0056056F" w:rsidRDefault="0056056F" w:rsidP="0056056F">
      <w:pPr>
        <w:numPr>
          <w:ilvl w:val="0"/>
          <w:numId w:val="3"/>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o objeto registrado seja compatível com a necessidade do Município;</w:t>
      </w:r>
    </w:p>
    <w:p w14:paraId="6DC1E335" w14:textId="77777777" w:rsidR="0056056F" w:rsidRPr="0056056F" w:rsidRDefault="0056056F" w:rsidP="0056056F">
      <w:pPr>
        <w:numPr>
          <w:ilvl w:val="0"/>
          <w:numId w:val="3"/>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o preço registrado seja compatível com os preços praticados no mercado;</w:t>
      </w:r>
    </w:p>
    <w:p w14:paraId="423669BB" w14:textId="77777777" w:rsidR="0056056F" w:rsidRPr="0056056F" w:rsidRDefault="0056056F" w:rsidP="0056056F">
      <w:pPr>
        <w:numPr>
          <w:ilvl w:val="0"/>
          <w:numId w:val="3"/>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a ata esteja vigente;</w:t>
      </w:r>
    </w:p>
    <w:p w14:paraId="3C82FFFA" w14:textId="77777777" w:rsidR="0056056F" w:rsidRPr="0056056F" w:rsidRDefault="0056056F" w:rsidP="0056056F">
      <w:pPr>
        <w:numPr>
          <w:ilvl w:val="0"/>
          <w:numId w:val="3"/>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exista saldo quantitativo disponível;</w:t>
      </w:r>
    </w:p>
    <w:p w14:paraId="08A2F9E2" w14:textId="77777777" w:rsidR="0056056F" w:rsidRPr="0056056F" w:rsidRDefault="0056056F" w:rsidP="0056056F">
      <w:pPr>
        <w:numPr>
          <w:ilvl w:val="0"/>
          <w:numId w:val="3"/>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o órgão gerenciador autorize a adesão;</w:t>
      </w:r>
    </w:p>
    <w:p w14:paraId="6F590154" w14:textId="77777777" w:rsidR="0056056F" w:rsidRPr="0056056F" w:rsidRDefault="0056056F" w:rsidP="0056056F">
      <w:pPr>
        <w:numPr>
          <w:ilvl w:val="0"/>
          <w:numId w:val="3"/>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o fornecedor aceite o fornecimento;</w:t>
      </w:r>
    </w:p>
    <w:p w14:paraId="4494F67E" w14:textId="77777777" w:rsidR="0056056F" w:rsidRPr="0056056F" w:rsidRDefault="0056056F" w:rsidP="0056056F">
      <w:pPr>
        <w:numPr>
          <w:ilvl w:val="0"/>
          <w:numId w:val="3"/>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sejam observados os limites quantitativos previstos na legislação;</w:t>
      </w:r>
    </w:p>
    <w:p w14:paraId="21C106BC" w14:textId="77777777" w:rsidR="0056056F" w:rsidRPr="0056056F" w:rsidRDefault="0056056F" w:rsidP="0056056F">
      <w:pPr>
        <w:numPr>
          <w:ilvl w:val="0"/>
          <w:numId w:val="3"/>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sejam atendidas as condições previstas no edital e na própria ata.</w:t>
      </w:r>
    </w:p>
    <w:p w14:paraId="176BB9E9" w14:textId="77777777" w:rsidR="001F4918" w:rsidRDefault="001F4918" w:rsidP="0008242F">
      <w:pPr>
        <w:spacing w:before="100" w:beforeAutospacing="1" w:after="100" w:afterAutospacing="1" w:line="240" w:lineRule="auto"/>
        <w:rPr>
          <w:rFonts w:eastAsia="Times New Roman" w:cstheme="minorHAnsi"/>
          <w:kern w:val="0"/>
          <w:lang w:eastAsia="pt-BR"/>
          <w14:ligatures w14:val="none"/>
        </w:rPr>
      </w:pPr>
    </w:p>
    <w:p w14:paraId="7E62C4C9" w14:textId="77777777" w:rsidR="001F4918" w:rsidRDefault="001F4918" w:rsidP="0008242F">
      <w:pPr>
        <w:spacing w:before="100" w:beforeAutospacing="1" w:after="100" w:afterAutospacing="1" w:line="240" w:lineRule="auto"/>
        <w:rPr>
          <w:rFonts w:eastAsia="Times New Roman" w:cstheme="minorHAnsi"/>
          <w:kern w:val="0"/>
          <w:lang w:eastAsia="pt-BR"/>
          <w14:ligatures w14:val="none"/>
        </w:rPr>
      </w:pPr>
    </w:p>
    <w:p w14:paraId="062D55B3" w14:textId="1AC7CF27" w:rsidR="0056056F" w:rsidRPr="0056056F" w:rsidRDefault="0056056F" w:rsidP="0008242F">
      <w:p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A justificativa definitiva da vantajosidade deverá ser complementada pela pesquisa de preços e demais documentos que integrarão o processo administrativo.</w:t>
      </w:r>
    </w:p>
    <w:p w14:paraId="143D7093" w14:textId="00207DC0" w:rsidR="0056056F" w:rsidRPr="0056056F" w:rsidRDefault="00D900CA" w:rsidP="0056056F">
      <w:pPr>
        <w:spacing w:before="100" w:beforeAutospacing="1" w:after="100" w:afterAutospacing="1" w:line="240" w:lineRule="auto"/>
        <w:outlineLvl w:val="1"/>
        <w:rPr>
          <w:rFonts w:eastAsia="Times New Roman" w:cstheme="minorHAnsi"/>
          <w:b/>
          <w:bCs/>
          <w:kern w:val="0"/>
          <w:lang w:eastAsia="pt-BR"/>
          <w14:ligatures w14:val="none"/>
        </w:rPr>
      </w:pPr>
      <w:r>
        <w:rPr>
          <w:rFonts w:eastAsia="Times New Roman" w:cstheme="minorHAnsi"/>
          <w:b/>
          <w:bCs/>
          <w:kern w:val="0"/>
          <w:lang w:eastAsia="pt-BR"/>
          <w14:ligatures w14:val="none"/>
        </w:rPr>
        <w:t>7</w:t>
      </w:r>
      <w:r w:rsidR="0056056F" w:rsidRPr="0056056F">
        <w:rPr>
          <w:rFonts w:eastAsia="Times New Roman" w:cstheme="minorHAnsi"/>
          <w:b/>
          <w:bCs/>
          <w:kern w:val="0"/>
          <w:lang w:eastAsia="pt-BR"/>
          <w14:ligatures w14:val="none"/>
        </w:rPr>
        <w:t>. FUNDAMENTAÇÃO LEGAL</w:t>
      </w:r>
    </w:p>
    <w:p w14:paraId="141461E4" w14:textId="77777777" w:rsidR="0056056F" w:rsidRPr="0056056F" w:rsidRDefault="0056056F" w:rsidP="0056056F">
      <w:p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A presente demanda deverá observar, especialmente:</w:t>
      </w:r>
    </w:p>
    <w:p w14:paraId="6CFC1AED" w14:textId="77777777" w:rsidR="0056056F" w:rsidRPr="0056056F" w:rsidRDefault="0056056F" w:rsidP="0056056F">
      <w:pPr>
        <w:numPr>
          <w:ilvl w:val="0"/>
          <w:numId w:val="4"/>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Constituição Federal;</w:t>
      </w:r>
    </w:p>
    <w:p w14:paraId="1EA1F1A8" w14:textId="77777777" w:rsidR="0056056F" w:rsidRPr="0056056F" w:rsidRDefault="0056056F" w:rsidP="0056056F">
      <w:pPr>
        <w:numPr>
          <w:ilvl w:val="0"/>
          <w:numId w:val="4"/>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Lei Federal nº 14.133, de 1º de abril de 2021 – Lei de Licitações e Contratos Administrativos;</w:t>
      </w:r>
    </w:p>
    <w:p w14:paraId="45C081BD" w14:textId="77777777" w:rsidR="0056056F" w:rsidRPr="0056056F" w:rsidRDefault="0056056F" w:rsidP="0056056F">
      <w:pPr>
        <w:numPr>
          <w:ilvl w:val="0"/>
          <w:numId w:val="4"/>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regulamentação municipal aplicável;</w:t>
      </w:r>
    </w:p>
    <w:p w14:paraId="053E02FC" w14:textId="77777777" w:rsidR="0056056F" w:rsidRPr="0056056F" w:rsidRDefault="0056056F" w:rsidP="0056056F">
      <w:pPr>
        <w:numPr>
          <w:ilvl w:val="0"/>
          <w:numId w:val="4"/>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regulamentação específica do Sistema de Registro de Preços, quando aplicável;</w:t>
      </w:r>
    </w:p>
    <w:p w14:paraId="3705306D" w14:textId="77777777" w:rsidR="0056056F" w:rsidRPr="0056056F" w:rsidRDefault="0056056F" w:rsidP="0056056F">
      <w:pPr>
        <w:numPr>
          <w:ilvl w:val="0"/>
          <w:numId w:val="4"/>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Ata de Registro de Preços nº [NÚMERO/ANO];</w:t>
      </w:r>
    </w:p>
    <w:p w14:paraId="5D1F85E2" w14:textId="77777777" w:rsidR="0056056F" w:rsidRPr="0056056F" w:rsidRDefault="0056056F" w:rsidP="0056056F">
      <w:pPr>
        <w:numPr>
          <w:ilvl w:val="0"/>
          <w:numId w:val="4"/>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edital que originou a Ata de Registro de Preços;</w:t>
      </w:r>
    </w:p>
    <w:p w14:paraId="1D602976" w14:textId="77777777" w:rsidR="0056056F" w:rsidRPr="0056056F" w:rsidRDefault="0056056F" w:rsidP="0056056F">
      <w:pPr>
        <w:numPr>
          <w:ilvl w:val="0"/>
          <w:numId w:val="4"/>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Termo de Referência que integra a ata;</w:t>
      </w:r>
    </w:p>
    <w:p w14:paraId="0D235F19" w14:textId="77777777" w:rsidR="0056056F" w:rsidRPr="0056056F" w:rsidRDefault="0056056F" w:rsidP="0056056F">
      <w:pPr>
        <w:numPr>
          <w:ilvl w:val="0"/>
          <w:numId w:val="4"/>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proposta do fornecedor registrado;</w:t>
      </w:r>
    </w:p>
    <w:p w14:paraId="210403A6" w14:textId="77777777" w:rsidR="0056056F" w:rsidRPr="0056056F" w:rsidRDefault="0056056F" w:rsidP="0056056F">
      <w:pPr>
        <w:numPr>
          <w:ilvl w:val="0"/>
          <w:numId w:val="4"/>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demais normas aplicáveis ao transporte escolar e ao veículo objeto da contratação.</w:t>
      </w:r>
    </w:p>
    <w:p w14:paraId="320CA84F" w14:textId="77777777" w:rsidR="0056056F" w:rsidRPr="0056056F" w:rsidRDefault="0056056F" w:rsidP="0056056F">
      <w:p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 xml:space="preserve">O art. 86 da Lei nº 14.133/2021 estabelece os requisitos para utilização da ata por órgão ou entidade que não tenha participado do procedimento, incluindo a justificativa da vantagem, a compatibilidade dos preços com o mercado e a consulta e aceitação prévias do órgão gerenciador e do fornecedor. Presidência da República </w:t>
      </w:r>
    </w:p>
    <w:p w14:paraId="1800A584" w14:textId="2BA5918D" w:rsidR="0056056F" w:rsidRPr="0056056F" w:rsidRDefault="0056056F" w:rsidP="00A748EB">
      <w:p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 xml:space="preserve">Quando aplicável à esfera e à situação concreta, o Decreto Federal nº 11.462/2023 regulamenta o Sistema de Registro de Preços e estabelece, em seu art. 31, requisitos para adesão por órgãos e entidades não participantes. Presidência da República </w:t>
      </w:r>
    </w:p>
    <w:p w14:paraId="6BDA7AD0" w14:textId="68A9FECD" w:rsidR="0056056F" w:rsidRPr="0056056F" w:rsidRDefault="00D900CA" w:rsidP="0056056F">
      <w:pPr>
        <w:spacing w:before="100" w:beforeAutospacing="1" w:after="100" w:afterAutospacing="1" w:line="240" w:lineRule="auto"/>
        <w:outlineLvl w:val="1"/>
        <w:rPr>
          <w:rFonts w:eastAsia="Times New Roman" w:cstheme="minorHAnsi"/>
          <w:b/>
          <w:bCs/>
          <w:kern w:val="0"/>
          <w:lang w:eastAsia="pt-BR"/>
          <w14:ligatures w14:val="none"/>
        </w:rPr>
      </w:pPr>
      <w:r>
        <w:rPr>
          <w:rFonts w:eastAsia="Times New Roman" w:cstheme="minorHAnsi"/>
          <w:b/>
          <w:bCs/>
          <w:kern w:val="0"/>
          <w:lang w:eastAsia="pt-BR"/>
          <w14:ligatures w14:val="none"/>
        </w:rPr>
        <w:t>8</w:t>
      </w:r>
      <w:r w:rsidR="0056056F" w:rsidRPr="0056056F">
        <w:rPr>
          <w:rFonts w:eastAsia="Times New Roman" w:cstheme="minorHAnsi"/>
          <w:b/>
          <w:bCs/>
          <w:kern w:val="0"/>
          <w:lang w:eastAsia="pt-BR"/>
          <w14:ligatures w14:val="none"/>
        </w:rPr>
        <w:t>. REQUISITOS DA CONTRATAÇÃO</w:t>
      </w:r>
    </w:p>
    <w:p w14:paraId="37A670CE" w14:textId="77777777" w:rsidR="0056056F" w:rsidRPr="0056056F" w:rsidRDefault="0056056F" w:rsidP="0056056F">
      <w:p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O veículo a ser adquirido deverá:</w:t>
      </w:r>
    </w:p>
    <w:p w14:paraId="07425067" w14:textId="77777777" w:rsidR="0056056F" w:rsidRPr="0056056F" w:rsidRDefault="0056056F" w:rsidP="0056056F">
      <w:p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a) ser novo e zero quilômetro;</w:t>
      </w:r>
    </w:p>
    <w:p w14:paraId="013C03C1" w14:textId="5F7C8D73" w:rsidR="001F4918" w:rsidRDefault="0056056F" w:rsidP="0056056F">
      <w:p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b) possuir as características e especificações constantes da Ata de Registro de Preços e seus documentos integrantes;</w:t>
      </w:r>
    </w:p>
    <w:p w14:paraId="79357121" w14:textId="78416E93" w:rsidR="0056056F" w:rsidRPr="0056056F" w:rsidRDefault="0056056F" w:rsidP="0056056F">
      <w:p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c) possuir capacidade para 20 passageiros + 01 motorista;</w:t>
      </w:r>
    </w:p>
    <w:p w14:paraId="5A1A6B7F" w14:textId="5521442E" w:rsidR="001F4918" w:rsidRDefault="0056056F" w:rsidP="0056056F">
      <w:p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d) possuir teto alto;</w:t>
      </w:r>
    </w:p>
    <w:p w14:paraId="0638CB63" w14:textId="4384D634" w:rsidR="0056056F" w:rsidRPr="0056056F" w:rsidRDefault="0056056F" w:rsidP="0056056F">
      <w:p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e) possuir cor predominante branca;</w:t>
      </w:r>
    </w:p>
    <w:p w14:paraId="4BDF3B7A" w14:textId="77777777" w:rsidR="0056056F" w:rsidRPr="0056056F" w:rsidRDefault="0056056F" w:rsidP="0056056F">
      <w:p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f) possuir cabine/carroceria compatível com a capacidade de 20+1 lugares;</w:t>
      </w:r>
    </w:p>
    <w:p w14:paraId="4DF99F18" w14:textId="77777777" w:rsidR="0056056F" w:rsidRDefault="0056056F" w:rsidP="0056056F">
      <w:p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g) possuir portas e sistema de acesso aos passageiros conforme especificação da ata;</w:t>
      </w:r>
    </w:p>
    <w:p w14:paraId="3520A4EB" w14:textId="77777777" w:rsidR="001F4918" w:rsidRDefault="001F4918" w:rsidP="0056056F">
      <w:pPr>
        <w:spacing w:before="100" w:beforeAutospacing="1" w:after="100" w:afterAutospacing="1" w:line="240" w:lineRule="auto"/>
        <w:rPr>
          <w:rFonts w:eastAsia="Times New Roman" w:cstheme="minorHAnsi"/>
          <w:kern w:val="0"/>
          <w:lang w:eastAsia="pt-BR"/>
          <w14:ligatures w14:val="none"/>
        </w:rPr>
      </w:pPr>
    </w:p>
    <w:p w14:paraId="461424D6" w14:textId="77777777" w:rsidR="001F4918" w:rsidRPr="0056056F" w:rsidRDefault="001F4918" w:rsidP="0056056F">
      <w:pPr>
        <w:spacing w:before="100" w:beforeAutospacing="1" w:after="100" w:afterAutospacing="1" w:line="240" w:lineRule="auto"/>
        <w:rPr>
          <w:rFonts w:eastAsia="Times New Roman" w:cstheme="minorHAnsi"/>
          <w:kern w:val="0"/>
          <w:lang w:eastAsia="pt-BR"/>
          <w14:ligatures w14:val="none"/>
        </w:rPr>
      </w:pPr>
    </w:p>
    <w:p w14:paraId="40C4F876" w14:textId="77777777" w:rsidR="001F4918" w:rsidRDefault="001F4918" w:rsidP="0056056F">
      <w:pPr>
        <w:spacing w:before="100" w:beforeAutospacing="1" w:after="100" w:afterAutospacing="1" w:line="240" w:lineRule="auto"/>
        <w:rPr>
          <w:rFonts w:eastAsia="Times New Roman" w:cstheme="minorHAnsi"/>
          <w:kern w:val="0"/>
          <w:lang w:eastAsia="pt-BR"/>
          <w14:ligatures w14:val="none"/>
        </w:rPr>
      </w:pPr>
    </w:p>
    <w:p w14:paraId="7C594B82" w14:textId="2E244703" w:rsidR="0056056F" w:rsidRPr="0056056F" w:rsidRDefault="0056056F" w:rsidP="0056056F">
      <w:p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h) atender integralmente às normas de trânsito vigentes;</w:t>
      </w:r>
    </w:p>
    <w:p w14:paraId="08B2BABB" w14:textId="77777777" w:rsidR="0056056F" w:rsidRPr="0056056F" w:rsidRDefault="0056056F" w:rsidP="0056056F">
      <w:p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i) possuir todos os equipamentos obrigatórios exigidos pela legislação;</w:t>
      </w:r>
    </w:p>
    <w:p w14:paraId="4BB25F31" w14:textId="77777777" w:rsidR="0056056F" w:rsidRPr="0056056F" w:rsidRDefault="0056056F" w:rsidP="0056056F">
      <w:p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j) ser entregue devidamente regularizado e acompanhado da documentação necessária;</w:t>
      </w:r>
    </w:p>
    <w:p w14:paraId="14FAAAAD" w14:textId="77777777" w:rsidR="0056056F" w:rsidRPr="0056056F" w:rsidRDefault="0056056F" w:rsidP="0056056F">
      <w:p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k) atender às exigências específicas aplicáveis ao transporte escolar;</w:t>
      </w:r>
    </w:p>
    <w:p w14:paraId="6F727A73" w14:textId="77777777" w:rsidR="0056056F" w:rsidRPr="0056056F" w:rsidRDefault="0056056F" w:rsidP="0056056F">
      <w:p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l) ser entregue em perfeitas condições de funcionamento, sem qualquer ônus adicional não previsto na contratação;</w:t>
      </w:r>
    </w:p>
    <w:p w14:paraId="15D0722F" w14:textId="77777777" w:rsidR="0056056F" w:rsidRPr="0056056F" w:rsidRDefault="0056056F" w:rsidP="0056056F">
      <w:p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m) possuir garantia de fábrica conforme condições estabelecidas na ata e na proposta;</w:t>
      </w:r>
    </w:p>
    <w:p w14:paraId="749FE082" w14:textId="6CEA7F8A" w:rsidR="0056056F" w:rsidRPr="0056056F" w:rsidRDefault="0056056F" w:rsidP="00C7306A">
      <w:p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n) ser acompanhado dos respectivos manuais, documentos, certificados e demais elementos exigidos para sua utilização e registro.</w:t>
      </w:r>
    </w:p>
    <w:p w14:paraId="3474DE6D" w14:textId="0B94018D" w:rsidR="0056056F" w:rsidRPr="0056056F" w:rsidRDefault="00D900CA" w:rsidP="0056056F">
      <w:pPr>
        <w:spacing w:before="100" w:beforeAutospacing="1" w:after="100" w:afterAutospacing="1" w:line="240" w:lineRule="auto"/>
        <w:outlineLvl w:val="1"/>
        <w:rPr>
          <w:rFonts w:eastAsia="Times New Roman" w:cstheme="minorHAnsi"/>
          <w:b/>
          <w:bCs/>
          <w:kern w:val="0"/>
          <w:lang w:eastAsia="pt-BR"/>
          <w14:ligatures w14:val="none"/>
        </w:rPr>
      </w:pPr>
      <w:r>
        <w:rPr>
          <w:rFonts w:eastAsia="Times New Roman" w:cstheme="minorHAnsi"/>
          <w:b/>
          <w:bCs/>
          <w:kern w:val="0"/>
          <w:lang w:eastAsia="pt-BR"/>
          <w14:ligatures w14:val="none"/>
        </w:rPr>
        <w:t>9</w:t>
      </w:r>
      <w:r w:rsidR="0056056F" w:rsidRPr="0056056F">
        <w:rPr>
          <w:rFonts w:eastAsia="Times New Roman" w:cstheme="minorHAnsi"/>
          <w:b/>
          <w:bCs/>
          <w:kern w:val="0"/>
          <w:lang w:eastAsia="pt-BR"/>
          <w14:ligatures w14:val="none"/>
        </w:rPr>
        <w:t>. CONDIÇÕES DE ENTREGA</w:t>
      </w:r>
    </w:p>
    <w:p w14:paraId="0285D78A" w14:textId="77BD9B34" w:rsidR="0056056F" w:rsidRPr="0056056F" w:rsidRDefault="0056056F" w:rsidP="0056056F">
      <w:p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O veículo deverá ser entregue no endereço indicado pela Administração, em local a ser definido pel</w:t>
      </w:r>
      <w:r w:rsidR="00C7306A" w:rsidRPr="008300A8">
        <w:rPr>
          <w:rFonts w:eastAsia="Times New Roman" w:cstheme="minorHAnsi"/>
          <w:kern w:val="0"/>
          <w:lang w:eastAsia="pt-BR"/>
          <w14:ligatures w14:val="none"/>
        </w:rPr>
        <w:t>o Departamento Municipal</w:t>
      </w:r>
      <w:r w:rsidRPr="0056056F">
        <w:rPr>
          <w:rFonts w:eastAsia="Times New Roman" w:cstheme="minorHAnsi"/>
          <w:kern w:val="0"/>
          <w:lang w:eastAsia="pt-BR"/>
          <w14:ligatures w14:val="none"/>
        </w:rPr>
        <w:t xml:space="preserve"> de </w:t>
      </w:r>
      <w:r w:rsidR="00C7306A" w:rsidRPr="008300A8">
        <w:rPr>
          <w:rFonts w:eastAsia="Times New Roman" w:cstheme="minorHAnsi"/>
          <w:kern w:val="0"/>
          <w:lang w:eastAsia="pt-BR"/>
          <w14:ligatures w14:val="none"/>
        </w:rPr>
        <w:t>Educação.</w:t>
      </w:r>
    </w:p>
    <w:p w14:paraId="1DC066C1" w14:textId="77777777" w:rsidR="0056056F" w:rsidRPr="0056056F" w:rsidRDefault="0056056F" w:rsidP="0056056F">
      <w:p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Prazo de entrega: conforme estabelecido na Ata de Registro de Preços/Termo de Referência.</w:t>
      </w:r>
    </w:p>
    <w:p w14:paraId="7932C377" w14:textId="77777777" w:rsidR="0056056F" w:rsidRPr="0056056F" w:rsidRDefault="0056056F" w:rsidP="0056056F">
      <w:p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O veículo deverá ser entregue em perfeitas condições de uso, acompanhado de toda a documentação necessária à sua regularização e utilização.</w:t>
      </w:r>
    </w:p>
    <w:p w14:paraId="27C11BA8" w14:textId="349D12F5" w:rsidR="0056056F" w:rsidRPr="0056056F" w:rsidRDefault="0056056F" w:rsidP="00C7306A">
      <w:p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A Administração deverá realizar o recebimento provisório e definitivo, conforme as regras estabelecidas no instrumento contratual e na legislação aplicável.</w:t>
      </w:r>
    </w:p>
    <w:p w14:paraId="364ED280" w14:textId="15D01DBB" w:rsidR="0056056F" w:rsidRPr="0056056F" w:rsidRDefault="0056056F" w:rsidP="0056056F">
      <w:pPr>
        <w:spacing w:before="100" w:beforeAutospacing="1" w:after="100" w:afterAutospacing="1" w:line="240" w:lineRule="auto"/>
        <w:outlineLvl w:val="1"/>
        <w:rPr>
          <w:rFonts w:eastAsia="Times New Roman" w:cstheme="minorHAnsi"/>
          <w:b/>
          <w:bCs/>
          <w:kern w:val="0"/>
          <w:lang w:eastAsia="pt-BR"/>
          <w14:ligatures w14:val="none"/>
        </w:rPr>
      </w:pPr>
      <w:r w:rsidRPr="0056056F">
        <w:rPr>
          <w:rFonts w:eastAsia="Times New Roman" w:cstheme="minorHAnsi"/>
          <w:b/>
          <w:bCs/>
          <w:kern w:val="0"/>
          <w:lang w:eastAsia="pt-BR"/>
          <w14:ligatures w14:val="none"/>
        </w:rPr>
        <w:t>1</w:t>
      </w:r>
      <w:r w:rsidR="00D900CA">
        <w:rPr>
          <w:rFonts w:eastAsia="Times New Roman" w:cstheme="minorHAnsi"/>
          <w:b/>
          <w:bCs/>
          <w:kern w:val="0"/>
          <w:lang w:eastAsia="pt-BR"/>
          <w14:ligatures w14:val="none"/>
        </w:rPr>
        <w:t>0</w:t>
      </w:r>
      <w:r w:rsidRPr="0056056F">
        <w:rPr>
          <w:rFonts w:eastAsia="Times New Roman" w:cstheme="minorHAnsi"/>
          <w:b/>
          <w:bCs/>
          <w:kern w:val="0"/>
          <w:lang w:eastAsia="pt-BR"/>
          <w14:ligatures w14:val="none"/>
        </w:rPr>
        <w:t>. GARANTIA</w:t>
      </w:r>
    </w:p>
    <w:p w14:paraId="08EE4382" w14:textId="77777777" w:rsidR="0056056F" w:rsidRPr="0056056F" w:rsidRDefault="0056056F" w:rsidP="0056056F">
      <w:p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O veículo deverá possuir garantia de fábrica nas condições estabelecidas na Ata de Registro de Preços, no edital, no Termo de Referência e na proposta apresentada pelo fornecedor.</w:t>
      </w:r>
    </w:p>
    <w:p w14:paraId="7F37E22E" w14:textId="0CAF0E17" w:rsidR="001F4918" w:rsidRPr="0056056F" w:rsidRDefault="0056056F" w:rsidP="00A748EB">
      <w:p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Durante o período de garantia, eventuais defeitos de fabricação ou problemas abrangidos pela garantia deverão ser solucionados pelo fornecedor, sem custos indevidos para a Administração, observadas as condições contratuais.</w:t>
      </w:r>
    </w:p>
    <w:p w14:paraId="17D7C728" w14:textId="6D0DE93D" w:rsidR="0056056F" w:rsidRPr="0056056F" w:rsidRDefault="0056056F" w:rsidP="0056056F">
      <w:pPr>
        <w:spacing w:before="100" w:beforeAutospacing="1" w:after="100" w:afterAutospacing="1" w:line="240" w:lineRule="auto"/>
        <w:outlineLvl w:val="1"/>
        <w:rPr>
          <w:rFonts w:eastAsia="Times New Roman" w:cstheme="minorHAnsi"/>
          <w:b/>
          <w:bCs/>
          <w:kern w:val="0"/>
          <w:lang w:eastAsia="pt-BR"/>
          <w14:ligatures w14:val="none"/>
        </w:rPr>
      </w:pPr>
      <w:r w:rsidRPr="0056056F">
        <w:rPr>
          <w:rFonts w:eastAsia="Times New Roman" w:cstheme="minorHAnsi"/>
          <w:b/>
          <w:bCs/>
          <w:kern w:val="0"/>
          <w:lang w:eastAsia="pt-BR"/>
          <w14:ligatures w14:val="none"/>
        </w:rPr>
        <w:t>1</w:t>
      </w:r>
      <w:r w:rsidR="00D900CA">
        <w:rPr>
          <w:rFonts w:eastAsia="Times New Roman" w:cstheme="minorHAnsi"/>
          <w:b/>
          <w:bCs/>
          <w:kern w:val="0"/>
          <w:lang w:eastAsia="pt-BR"/>
          <w14:ligatures w14:val="none"/>
        </w:rPr>
        <w:t>1</w:t>
      </w:r>
      <w:r w:rsidRPr="0056056F">
        <w:rPr>
          <w:rFonts w:eastAsia="Times New Roman" w:cstheme="minorHAnsi"/>
          <w:b/>
          <w:bCs/>
          <w:kern w:val="0"/>
          <w:lang w:eastAsia="pt-BR"/>
          <w14:ligatures w14:val="none"/>
        </w:rPr>
        <w:t>. RESULTADOS PRETENDIDOS</w:t>
      </w:r>
    </w:p>
    <w:p w14:paraId="4BFFF5AA" w14:textId="77777777" w:rsidR="0056056F" w:rsidRPr="0056056F" w:rsidRDefault="0056056F" w:rsidP="0056056F">
      <w:p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Com a aquisição do veículo, pretende-se:</w:t>
      </w:r>
    </w:p>
    <w:p w14:paraId="35805413" w14:textId="77777777" w:rsidR="0056056F" w:rsidRPr="0056056F" w:rsidRDefault="0056056F" w:rsidP="0056056F">
      <w:pPr>
        <w:numPr>
          <w:ilvl w:val="0"/>
          <w:numId w:val="5"/>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garantir maior segurança aos alunos transportados;</w:t>
      </w:r>
    </w:p>
    <w:p w14:paraId="17262429" w14:textId="77777777" w:rsidR="0056056F" w:rsidRPr="0056056F" w:rsidRDefault="0056056F" w:rsidP="0056056F">
      <w:pPr>
        <w:numPr>
          <w:ilvl w:val="0"/>
          <w:numId w:val="5"/>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ampliar a capacidade operacional da frota escolar;</w:t>
      </w:r>
    </w:p>
    <w:p w14:paraId="72CB392B" w14:textId="430F3C1A" w:rsidR="0056056F" w:rsidRPr="0056056F" w:rsidRDefault="0056056F" w:rsidP="001F4918">
      <w:pPr>
        <w:numPr>
          <w:ilvl w:val="0"/>
          <w:numId w:val="5"/>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melhorar as condições de transporte dos estudantes;</w:t>
      </w:r>
    </w:p>
    <w:p w14:paraId="795D0B06" w14:textId="77777777" w:rsidR="0056056F" w:rsidRPr="0056056F" w:rsidRDefault="0056056F" w:rsidP="0056056F">
      <w:pPr>
        <w:numPr>
          <w:ilvl w:val="0"/>
          <w:numId w:val="5"/>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reduzir a possibilidade de interrupções do serviço;</w:t>
      </w:r>
    </w:p>
    <w:p w14:paraId="017CCE4F" w14:textId="77777777" w:rsidR="0056056F" w:rsidRDefault="0056056F" w:rsidP="0056056F">
      <w:pPr>
        <w:numPr>
          <w:ilvl w:val="0"/>
          <w:numId w:val="5"/>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melhorar a eficiência das rotas escolares;</w:t>
      </w:r>
    </w:p>
    <w:p w14:paraId="67A092F1" w14:textId="77777777" w:rsidR="001F4918" w:rsidRPr="0056056F" w:rsidRDefault="001F4918" w:rsidP="001F4918">
      <w:pPr>
        <w:spacing w:before="100" w:beforeAutospacing="1" w:after="100" w:afterAutospacing="1" w:line="240" w:lineRule="auto"/>
        <w:rPr>
          <w:rFonts w:eastAsia="Times New Roman" w:cstheme="minorHAnsi"/>
          <w:kern w:val="0"/>
          <w:lang w:eastAsia="pt-BR"/>
          <w14:ligatures w14:val="none"/>
        </w:rPr>
      </w:pPr>
    </w:p>
    <w:p w14:paraId="17A77A5F" w14:textId="63467181" w:rsidR="0056056F" w:rsidRPr="0056056F" w:rsidRDefault="0056056F" w:rsidP="001F4918">
      <w:pPr>
        <w:numPr>
          <w:ilvl w:val="0"/>
          <w:numId w:val="5"/>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renovar a frota municipal;</w:t>
      </w:r>
    </w:p>
    <w:p w14:paraId="6D1CA8BC" w14:textId="7758DD02" w:rsidR="0056056F" w:rsidRPr="0056056F" w:rsidRDefault="0056056F" w:rsidP="001F4918">
      <w:pPr>
        <w:numPr>
          <w:ilvl w:val="0"/>
          <w:numId w:val="5"/>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assegurar a continuidade do serviço público de transporte escolar;</w:t>
      </w:r>
    </w:p>
    <w:p w14:paraId="09B5389A" w14:textId="72ABFD5D" w:rsidR="0056056F" w:rsidRPr="0056056F" w:rsidRDefault="0056056F" w:rsidP="0056056F">
      <w:pPr>
        <w:spacing w:before="100" w:beforeAutospacing="1" w:after="100" w:afterAutospacing="1" w:line="240" w:lineRule="auto"/>
        <w:outlineLvl w:val="1"/>
        <w:rPr>
          <w:rFonts w:eastAsia="Times New Roman" w:cstheme="minorHAnsi"/>
          <w:b/>
          <w:bCs/>
          <w:kern w:val="0"/>
          <w:lang w:eastAsia="pt-BR"/>
          <w14:ligatures w14:val="none"/>
        </w:rPr>
      </w:pPr>
      <w:r w:rsidRPr="0056056F">
        <w:rPr>
          <w:rFonts w:eastAsia="Times New Roman" w:cstheme="minorHAnsi"/>
          <w:b/>
          <w:bCs/>
          <w:kern w:val="0"/>
          <w:lang w:eastAsia="pt-BR"/>
          <w14:ligatures w14:val="none"/>
        </w:rPr>
        <w:t>1</w:t>
      </w:r>
      <w:r w:rsidR="00D900CA">
        <w:rPr>
          <w:rFonts w:eastAsia="Times New Roman" w:cstheme="minorHAnsi"/>
          <w:b/>
          <w:bCs/>
          <w:kern w:val="0"/>
          <w:lang w:eastAsia="pt-BR"/>
          <w14:ligatures w14:val="none"/>
        </w:rPr>
        <w:t>2</w:t>
      </w:r>
      <w:r w:rsidRPr="0056056F">
        <w:rPr>
          <w:rFonts w:eastAsia="Times New Roman" w:cstheme="minorHAnsi"/>
          <w:b/>
          <w:bCs/>
          <w:kern w:val="0"/>
          <w:lang w:eastAsia="pt-BR"/>
          <w14:ligatures w14:val="none"/>
        </w:rPr>
        <w:t>. ANÁLISE DE RISCOS INICIAIS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79"/>
        <w:gridCol w:w="1301"/>
        <w:gridCol w:w="795"/>
        <w:gridCol w:w="3029"/>
      </w:tblGrid>
      <w:tr w:rsidR="0056056F" w:rsidRPr="0056056F" w14:paraId="785B3602" w14:textId="77777777">
        <w:trPr>
          <w:tblHeader/>
          <w:tblCellSpacing w:w="15" w:type="dxa"/>
        </w:trPr>
        <w:tc>
          <w:tcPr>
            <w:tcW w:w="0" w:type="auto"/>
            <w:vAlign w:val="center"/>
            <w:hideMark/>
          </w:tcPr>
          <w:p w14:paraId="084931EF" w14:textId="77777777" w:rsidR="0056056F" w:rsidRPr="0056056F" w:rsidRDefault="0056056F" w:rsidP="0056056F">
            <w:pPr>
              <w:spacing w:after="0" w:line="240" w:lineRule="auto"/>
              <w:jc w:val="center"/>
              <w:rPr>
                <w:rFonts w:eastAsia="Times New Roman" w:cstheme="minorHAnsi"/>
                <w:kern w:val="0"/>
                <w:lang w:eastAsia="pt-BR"/>
                <w14:ligatures w14:val="none"/>
              </w:rPr>
            </w:pPr>
            <w:r w:rsidRPr="0056056F">
              <w:rPr>
                <w:rFonts w:eastAsia="Times New Roman" w:cstheme="minorHAnsi"/>
                <w:kern w:val="0"/>
                <w:lang w:eastAsia="pt-BR"/>
                <w14:ligatures w14:val="none"/>
              </w:rPr>
              <w:t>Risco</w:t>
            </w:r>
          </w:p>
        </w:tc>
        <w:tc>
          <w:tcPr>
            <w:tcW w:w="0" w:type="auto"/>
            <w:vAlign w:val="center"/>
            <w:hideMark/>
          </w:tcPr>
          <w:p w14:paraId="7B0D43F6" w14:textId="77777777" w:rsidR="0056056F" w:rsidRPr="0056056F" w:rsidRDefault="0056056F" w:rsidP="0056056F">
            <w:pPr>
              <w:spacing w:after="0" w:line="240" w:lineRule="auto"/>
              <w:jc w:val="center"/>
              <w:rPr>
                <w:rFonts w:eastAsia="Times New Roman" w:cstheme="minorHAnsi"/>
                <w:kern w:val="0"/>
                <w:lang w:eastAsia="pt-BR"/>
                <w14:ligatures w14:val="none"/>
              </w:rPr>
            </w:pPr>
            <w:r w:rsidRPr="0056056F">
              <w:rPr>
                <w:rFonts w:eastAsia="Times New Roman" w:cstheme="minorHAnsi"/>
                <w:kern w:val="0"/>
                <w:lang w:eastAsia="pt-BR"/>
                <w14:ligatures w14:val="none"/>
              </w:rPr>
              <w:t>Probabilidade</w:t>
            </w:r>
          </w:p>
        </w:tc>
        <w:tc>
          <w:tcPr>
            <w:tcW w:w="0" w:type="auto"/>
            <w:vAlign w:val="center"/>
            <w:hideMark/>
          </w:tcPr>
          <w:p w14:paraId="46F51FAA" w14:textId="77777777" w:rsidR="0056056F" w:rsidRPr="0056056F" w:rsidRDefault="0056056F" w:rsidP="0056056F">
            <w:pPr>
              <w:spacing w:after="0" w:line="240" w:lineRule="auto"/>
              <w:jc w:val="center"/>
              <w:rPr>
                <w:rFonts w:eastAsia="Times New Roman" w:cstheme="minorHAnsi"/>
                <w:kern w:val="0"/>
                <w:lang w:eastAsia="pt-BR"/>
                <w14:ligatures w14:val="none"/>
              </w:rPr>
            </w:pPr>
            <w:r w:rsidRPr="0056056F">
              <w:rPr>
                <w:rFonts w:eastAsia="Times New Roman" w:cstheme="minorHAnsi"/>
                <w:kern w:val="0"/>
                <w:lang w:eastAsia="pt-BR"/>
                <w14:ligatures w14:val="none"/>
              </w:rPr>
              <w:t>Impacto</w:t>
            </w:r>
          </w:p>
        </w:tc>
        <w:tc>
          <w:tcPr>
            <w:tcW w:w="0" w:type="auto"/>
            <w:vAlign w:val="center"/>
            <w:hideMark/>
          </w:tcPr>
          <w:p w14:paraId="44CC9ACB" w14:textId="77777777" w:rsidR="0056056F" w:rsidRPr="0056056F" w:rsidRDefault="0056056F" w:rsidP="0056056F">
            <w:pPr>
              <w:spacing w:after="0" w:line="240" w:lineRule="auto"/>
              <w:jc w:val="center"/>
              <w:rPr>
                <w:rFonts w:eastAsia="Times New Roman" w:cstheme="minorHAnsi"/>
                <w:kern w:val="0"/>
                <w:lang w:eastAsia="pt-BR"/>
                <w14:ligatures w14:val="none"/>
              </w:rPr>
            </w:pPr>
            <w:r w:rsidRPr="0056056F">
              <w:rPr>
                <w:rFonts w:eastAsia="Times New Roman" w:cstheme="minorHAnsi"/>
                <w:kern w:val="0"/>
                <w:lang w:eastAsia="pt-BR"/>
                <w14:ligatures w14:val="none"/>
              </w:rPr>
              <w:t>Medida preventiva</w:t>
            </w:r>
          </w:p>
        </w:tc>
      </w:tr>
      <w:tr w:rsidR="0056056F" w:rsidRPr="0056056F" w14:paraId="377D660A" w14:textId="77777777">
        <w:trPr>
          <w:tblCellSpacing w:w="15" w:type="dxa"/>
        </w:trPr>
        <w:tc>
          <w:tcPr>
            <w:tcW w:w="0" w:type="auto"/>
            <w:vAlign w:val="center"/>
            <w:hideMark/>
          </w:tcPr>
          <w:p w14:paraId="5E33E9E1" w14:textId="77777777" w:rsidR="0056056F" w:rsidRPr="0056056F" w:rsidRDefault="0056056F" w:rsidP="0056056F">
            <w:pPr>
              <w:spacing w:after="0"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Indisponibilidade do item na ata</w:t>
            </w:r>
          </w:p>
        </w:tc>
        <w:tc>
          <w:tcPr>
            <w:tcW w:w="0" w:type="auto"/>
            <w:vAlign w:val="center"/>
            <w:hideMark/>
          </w:tcPr>
          <w:p w14:paraId="08A04006" w14:textId="77777777" w:rsidR="0056056F" w:rsidRPr="0056056F" w:rsidRDefault="0056056F" w:rsidP="0056056F">
            <w:pPr>
              <w:spacing w:after="0"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Média</w:t>
            </w:r>
          </w:p>
        </w:tc>
        <w:tc>
          <w:tcPr>
            <w:tcW w:w="0" w:type="auto"/>
            <w:vAlign w:val="center"/>
            <w:hideMark/>
          </w:tcPr>
          <w:p w14:paraId="06C4CD25" w14:textId="77777777" w:rsidR="0056056F" w:rsidRPr="0056056F" w:rsidRDefault="0056056F" w:rsidP="0056056F">
            <w:pPr>
              <w:spacing w:after="0"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Alto</w:t>
            </w:r>
          </w:p>
        </w:tc>
        <w:tc>
          <w:tcPr>
            <w:tcW w:w="0" w:type="auto"/>
            <w:vAlign w:val="center"/>
            <w:hideMark/>
          </w:tcPr>
          <w:p w14:paraId="46FEC94D" w14:textId="77777777" w:rsidR="0056056F" w:rsidRPr="0056056F" w:rsidRDefault="0056056F" w:rsidP="0056056F">
            <w:pPr>
              <w:spacing w:after="0"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Verificar saldo e vigência antes da adesão</w:t>
            </w:r>
          </w:p>
        </w:tc>
      </w:tr>
      <w:tr w:rsidR="0056056F" w:rsidRPr="0056056F" w14:paraId="6C071207" w14:textId="77777777">
        <w:trPr>
          <w:tblCellSpacing w:w="15" w:type="dxa"/>
        </w:trPr>
        <w:tc>
          <w:tcPr>
            <w:tcW w:w="0" w:type="auto"/>
            <w:vAlign w:val="center"/>
            <w:hideMark/>
          </w:tcPr>
          <w:p w14:paraId="60C06A05" w14:textId="77777777" w:rsidR="0056056F" w:rsidRPr="0056056F" w:rsidRDefault="0056056F" w:rsidP="0056056F">
            <w:pPr>
              <w:spacing w:after="0"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Não aceitação pelo fornecedor</w:t>
            </w:r>
          </w:p>
        </w:tc>
        <w:tc>
          <w:tcPr>
            <w:tcW w:w="0" w:type="auto"/>
            <w:vAlign w:val="center"/>
            <w:hideMark/>
          </w:tcPr>
          <w:p w14:paraId="50B01A3B" w14:textId="77777777" w:rsidR="0056056F" w:rsidRPr="0056056F" w:rsidRDefault="0056056F" w:rsidP="0056056F">
            <w:pPr>
              <w:spacing w:after="0"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Média</w:t>
            </w:r>
          </w:p>
        </w:tc>
        <w:tc>
          <w:tcPr>
            <w:tcW w:w="0" w:type="auto"/>
            <w:vAlign w:val="center"/>
            <w:hideMark/>
          </w:tcPr>
          <w:p w14:paraId="0EEB302A" w14:textId="77777777" w:rsidR="0056056F" w:rsidRPr="0056056F" w:rsidRDefault="0056056F" w:rsidP="0056056F">
            <w:pPr>
              <w:spacing w:after="0"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Alto</w:t>
            </w:r>
          </w:p>
        </w:tc>
        <w:tc>
          <w:tcPr>
            <w:tcW w:w="0" w:type="auto"/>
            <w:vAlign w:val="center"/>
            <w:hideMark/>
          </w:tcPr>
          <w:p w14:paraId="6FA36FDB" w14:textId="77777777" w:rsidR="0056056F" w:rsidRPr="0056056F" w:rsidRDefault="0056056F" w:rsidP="0056056F">
            <w:pPr>
              <w:spacing w:after="0"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Realizar consulta formal prévia ao fornecedor</w:t>
            </w:r>
          </w:p>
        </w:tc>
      </w:tr>
      <w:tr w:rsidR="0056056F" w:rsidRPr="0056056F" w14:paraId="7492027E" w14:textId="77777777">
        <w:trPr>
          <w:tblCellSpacing w:w="15" w:type="dxa"/>
        </w:trPr>
        <w:tc>
          <w:tcPr>
            <w:tcW w:w="0" w:type="auto"/>
            <w:vAlign w:val="center"/>
            <w:hideMark/>
          </w:tcPr>
          <w:p w14:paraId="664B7EEB" w14:textId="77777777" w:rsidR="0056056F" w:rsidRPr="0056056F" w:rsidRDefault="0056056F" w:rsidP="0056056F">
            <w:pPr>
              <w:spacing w:after="0"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Não autorização pelo órgão gerenciador</w:t>
            </w:r>
          </w:p>
        </w:tc>
        <w:tc>
          <w:tcPr>
            <w:tcW w:w="0" w:type="auto"/>
            <w:vAlign w:val="center"/>
            <w:hideMark/>
          </w:tcPr>
          <w:p w14:paraId="7950D842" w14:textId="77777777" w:rsidR="0056056F" w:rsidRPr="0056056F" w:rsidRDefault="0056056F" w:rsidP="0056056F">
            <w:pPr>
              <w:spacing w:after="0"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Média</w:t>
            </w:r>
          </w:p>
        </w:tc>
        <w:tc>
          <w:tcPr>
            <w:tcW w:w="0" w:type="auto"/>
            <w:vAlign w:val="center"/>
            <w:hideMark/>
          </w:tcPr>
          <w:p w14:paraId="2D85427B" w14:textId="77777777" w:rsidR="0056056F" w:rsidRPr="0056056F" w:rsidRDefault="0056056F" w:rsidP="0056056F">
            <w:pPr>
              <w:spacing w:after="0"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Alto</w:t>
            </w:r>
          </w:p>
        </w:tc>
        <w:tc>
          <w:tcPr>
            <w:tcW w:w="0" w:type="auto"/>
            <w:vAlign w:val="center"/>
            <w:hideMark/>
          </w:tcPr>
          <w:p w14:paraId="6C542EBD" w14:textId="77777777" w:rsidR="0056056F" w:rsidRPr="0056056F" w:rsidRDefault="0056056F" w:rsidP="0056056F">
            <w:pPr>
              <w:spacing w:after="0"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Formalizar pedido de adesão com documentação completa</w:t>
            </w:r>
          </w:p>
        </w:tc>
      </w:tr>
      <w:tr w:rsidR="0056056F" w:rsidRPr="0056056F" w14:paraId="30E5FD3D" w14:textId="77777777">
        <w:trPr>
          <w:tblCellSpacing w:w="15" w:type="dxa"/>
        </w:trPr>
        <w:tc>
          <w:tcPr>
            <w:tcW w:w="0" w:type="auto"/>
            <w:vAlign w:val="center"/>
            <w:hideMark/>
          </w:tcPr>
          <w:p w14:paraId="2076831A" w14:textId="77777777" w:rsidR="0056056F" w:rsidRPr="0056056F" w:rsidRDefault="0056056F" w:rsidP="0056056F">
            <w:pPr>
              <w:spacing w:after="0"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Preço registrado superior ao mercado</w:t>
            </w:r>
          </w:p>
        </w:tc>
        <w:tc>
          <w:tcPr>
            <w:tcW w:w="0" w:type="auto"/>
            <w:vAlign w:val="center"/>
            <w:hideMark/>
          </w:tcPr>
          <w:p w14:paraId="7D904280" w14:textId="77777777" w:rsidR="0056056F" w:rsidRPr="0056056F" w:rsidRDefault="0056056F" w:rsidP="0056056F">
            <w:pPr>
              <w:spacing w:after="0"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Baixa/Média</w:t>
            </w:r>
          </w:p>
        </w:tc>
        <w:tc>
          <w:tcPr>
            <w:tcW w:w="0" w:type="auto"/>
            <w:vAlign w:val="center"/>
            <w:hideMark/>
          </w:tcPr>
          <w:p w14:paraId="22542256" w14:textId="77777777" w:rsidR="0056056F" w:rsidRPr="0056056F" w:rsidRDefault="0056056F" w:rsidP="0056056F">
            <w:pPr>
              <w:spacing w:after="0"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Alto</w:t>
            </w:r>
          </w:p>
        </w:tc>
        <w:tc>
          <w:tcPr>
            <w:tcW w:w="0" w:type="auto"/>
            <w:vAlign w:val="center"/>
            <w:hideMark/>
          </w:tcPr>
          <w:p w14:paraId="10B5FE35" w14:textId="77777777" w:rsidR="0056056F" w:rsidRPr="0056056F" w:rsidRDefault="0056056F" w:rsidP="0056056F">
            <w:pPr>
              <w:spacing w:after="0"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Realizar pesquisa de preços antes da contratação</w:t>
            </w:r>
          </w:p>
        </w:tc>
      </w:tr>
      <w:tr w:rsidR="0056056F" w:rsidRPr="0056056F" w14:paraId="5ECE9E50" w14:textId="77777777">
        <w:trPr>
          <w:tblCellSpacing w:w="15" w:type="dxa"/>
        </w:trPr>
        <w:tc>
          <w:tcPr>
            <w:tcW w:w="0" w:type="auto"/>
            <w:vAlign w:val="center"/>
            <w:hideMark/>
          </w:tcPr>
          <w:p w14:paraId="0230D9AB" w14:textId="77777777" w:rsidR="0056056F" w:rsidRPr="0056056F" w:rsidRDefault="0056056F" w:rsidP="0056056F">
            <w:pPr>
              <w:spacing w:after="0"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Veículo entregue em desacordo com a especificação</w:t>
            </w:r>
          </w:p>
        </w:tc>
        <w:tc>
          <w:tcPr>
            <w:tcW w:w="0" w:type="auto"/>
            <w:vAlign w:val="center"/>
            <w:hideMark/>
          </w:tcPr>
          <w:p w14:paraId="271B13B2" w14:textId="77777777" w:rsidR="0056056F" w:rsidRPr="0056056F" w:rsidRDefault="0056056F" w:rsidP="0056056F">
            <w:pPr>
              <w:spacing w:after="0"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Baixa</w:t>
            </w:r>
          </w:p>
        </w:tc>
        <w:tc>
          <w:tcPr>
            <w:tcW w:w="0" w:type="auto"/>
            <w:vAlign w:val="center"/>
            <w:hideMark/>
          </w:tcPr>
          <w:p w14:paraId="54CF4B56" w14:textId="77777777" w:rsidR="0056056F" w:rsidRPr="0056056F" w:rsidRDefault="0056056F" w:rsidP="0056056F">
            <w:pPr>
              <w:spacing w:after="0"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Alto</w:t>
            </w:r>
          </w:p>
        </w:tc>
        <w:tc>
          <w:tcPr>
            <w:tcW w:w="0" w:type="auto"/>
            <w:vAlign w:val="center"/>
            <w:hideMark/>
          </w:tcPr>
          <w:p w14:paraId="2F8A1183" w14:textId="77777777" w:rsidR="0056056F" w:rsidRPr="0056056F" w:rsidRDefault="0056056F" w:rsidP="0056056F">
            <w:pPr>
              <w:spacing w:after="0"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Conferência técnica no recebimento</w:t>
            </w:r>
          </w:p>
        </w:tc>
      </w:tr>
      <w:tr w:rsidR="0056056F" w:rsidRPr="0056056F" w14:paraId="21356DF0" w14:textId="77777777">
        <w:trPr>
          <w:tblCellSpacing w:w="15" w:type="dxa"/>
        </w:trPr>
        <w:tc>
          <w:tcPr>
            <w:tcW w:w="0" w:type="auto"/>
            <w:vAlign w:val="center"/>
            <w:hideMark/>
          </w:tcPr>
          <w:p w14:paraId="379C4718" w14:textId="77777777" w:rsidR="0056056F" w:rsidRPr="0056056F" w:rsidRDefault="0056056F" w:rsidP="0056056F">
            <w:pPr>
              <w:spacing w:after="0"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Atraso na entrega</w:t>
            </w:r>
          </w:p>
        </w:tc>
        <w:tc>
          <w:tcPr>
            <w:tcW w:w="0" w:type="auto"/>
            <w:vAlign w:val="center"/>
            <w:hideMark/>
          </w:tcPr>
          <w:p w14:paraId="01602A01" w14:textId="77777777" w:rsidR="0056056F" w:rsidRPr="0056056F" w:rsidRDefault="0056056F" w:rsidP="0056056F">
            <w:pPr>
              <w:spacing w:after="0"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Média</w:t>
            </w:r>
          </w:p>
        </w:tc>
        <w:tc>
          <w:tcPr>
            <w:tcW w:w="0" w:type="auto"/>
            <w:vAlign w:val="center"/>
            <w:hideMark/>
          </w:tcPr>
          <w:p w14:paraId="61382A60" w14:textId="77777777" w:rsidR="0056056F" w:rsidRPr="0056056F" w:rsidRDefault="0056056F" w:rsidP="0056056F">
            <w:pPr>
              <w:spacing w:after="0"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Alto</w:t>
            </w:r>
          </w:p>
        </w:tc>
        <w:tc>
          <w:tcPr>
            <w:tcW w:w="0" w:type="auto"/>
            <w:vAlign w:val="center"/>
            <w:hideMark/>
          </w:tcPr>
          <w:p w14:paraId="42BE7FB0" w14:textId="77777777" w:rsidR="0056056F" w:rsidRPr="0056056F" w:rsidRDefault="0056056F" w:rsidP="0056056F">
            <w:pPr>
              <w:spacing w:after="0"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Aplicar as medidas previstas na ata/contrato</w:t>
            </w:r>
          </w:p>
        </w:tc>
      </w:tr>
      <w:tr w:rsidR="0056056F" w:rsidRPr="0056056F" w14:paraId="25A0D6D0" w14:textId="77777777">
        <w:trPr>
          <w:tblCellSpacing w:w="15" w:type="dxa"/>
        </w:trPr>
        <w:tc>
          <w:tcPr>
            <w:tcW w:w="0" w:type="auto"/>
            <w:vAlign w:val="center"/>
            <w:hideMark/>
          </w:tcPr>
          <w:p w14:paraId="19C7525A" w14:textId="77777777" w:rsidR="0056056F" w:rsidRPr="0056056F" w:rsidRDefault="0056056F" w:rsidP="0056056F">
            <w:pPr>
              <w:spacing w:after="0"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Problemas de documentação/regularização</w:t>
            </w:r>
          </w:p>
        </w:tc>
        <w:tc>
          <w:tcPr>
            <w:tcW w:w="0" w:type="auto"/>
            <w:vAlign w:val="center"/>
            <w:hideMark/>
          </w:tcPr>
          <w:p w14:paraId="0EAF0916" w14:textId="77777777" w:rsidR="0056056F" w:rsidRPr="0056056F" w:rsidRDefault="0056056F" w:rsidP="0056056F">
            <w:pPr>
              <w:spacing w:after="0"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Baixa</w:t>
            </w:r>
          </w:p>
        </w:tc>
        <w:tc>
          <w:tcPr>
            <w:tcW w:w="0" w:type="auto"/>
            <w:vAlign w:val="center"/>
            <w:hideMark/>
          </w:tcPr>
          <w:p w14:paraId="6BFC41EB" w14:textId="77777777" w:rsidR="0056056F" w:rsidRPr="0056056F" w:rsidRDefault="0056056F" w:rsidP="0056056F">
            <w:pPr>
              <w:spacing w:after="0"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Médio</w:t>
            </w:r>
          </w:p>
        </w:tc>
        <w:tc>
          <w:tcPr>
            <w:tcW w:w="0" w:type="auto"/>
            <w:vAlign w:val="center"/>
            <w:hideMark/>
          </w:tcPr>
          <w:p w14:paraId="4779C5AA" w14:textId="77777777" w:rsidR="0056056F" w:rsidRPr="0056056F" w:rsidRDefault="0056056F" w:rsidP="0056056F">
            <w:pPr>
              <w:spacing w:after="0"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Exigir documentação completa no recebimento</w:t>
            </w:r>
          </w:p>
        </w:tc>
      </w:tr>
      <w:tr w:rsidR="0056056F" w:rsidRPr="0056056F" w14:paraId="0AADDBF1" w14:textId="77777777">
        <w:trPr>
          <w:tblCellSpacing w:w="15" w:type="dxa"/>
        </w:trPr>
        <w:tc>
          <w:tcPr>
            <w:tcW w:w="0" w:type="auto"/>
            <w:vAlign w:val="center"/>
            <w:hideMark/>
          </w:tcPr>
          <w:p w14:paraId="265DAB0D" w14:textId="77777777" w:rsidR="0056056F" w:rsidRPr="0056056F" w:rsidRDefault="0056056F" w:rsidP="0056056F">
            <w:pPr>
              <w:spacing w:after="0"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Indisponibilidade de assistência técnica</w:t>
            </w:r>
          </w:p>
        </w:tc>
        <w:tc>
          <w:tcPr>
            <w:tcW w:w="0" w:type="auto"/>
            <w:vAlign w:val="center"/>
            <w:hideMark/>
          </w:tcPr>
          <w:p w14:paraId="7277E21E" w14:textId="77777777" w:rsidR="0056056F" w:rsidRPr="0056056F" w:rsidRDefault="0056056F" w:rsidP="0056056F">
            <w:pPr>
              <w:spacing w:after="0"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Baixa</w:t>
            </w:r>
          </w:p>
        </w:tc>
        <w:tc>
          <w:tcPr>
            <w:tcW w:w="0" w:type="auto"/>
            <w:vAlign w:val="center"/>
            <w:hideMark/>
          </w:tcPr>
          <w:p w14:paraId="7C2A9547" w14:textId="77777777" w:rsidR="0056056F" w:rsidRPr="0056056F" w:rsidRDefault="0056056F" w:rsidP="0056056F">
            <w:pPr>
              <w:spacing w:after="0"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Médio</w:t>
            </w:r>
          </w:p>
        </w:tc>
        <w:tc>
          <w:tcPr>
            <w:tcW w:w="0" w:type="auto"/>
            <w:vAlign w:val="center"/>
            <w:hideMark/>
          </w:tcPr>
          <w:p w14:paraId="08ADB2B7" w14:textId="77777777" w:rsidR="0056056F" w:rsidRPr="0056056F" w:rsidRDefault="0056056F" w:rsidP="0056056F">
            <w:pPr>
              <w:spacing w:after="0"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Verificar condições de garantia e assistência previstas na contratação</w:t>
            </w:r>
          </w:p>
        </w:tc>
      </w:tr>
    </w:tbl>
    <w:p w14:paraId="4ADB6EA3" w14:textId="44D298B9" w:rsidR="0056056F" w:rsidRPr="0056056F" w:rsidRDefault="0056056F" w:rsidP="0056056F">
      <w:pPr>
        <w:spacing w:after="0" w:line="240" w:lineRule="auto"/>
        <w:rPr>
          <w:rFonts w:eastAsia="Times New Roman" w:cstheme="minorHAnsi"/>
          <w:kern w:val="0"/>
          <w:lang w:eastAsia="pt-BR"/>
          <w14:ligatures w14:val="none"/>
        </w:rPr>
      </w:pPr>
    </w:p>
    <w:p w14:paraId="5F3044FF" w14:textId="37A7667C" w:rsidR="0056056F" w:rsidRPr="0056056F" w:rsidRDefault="0056056F" w:rsidP="0056056F">
      <w:pPr>
        <w:spacing w:before="100" w:beforeAutospacing="1" w:after="100" w:afterAutospacing="1" w:line="240" w:lineRule="auto"/>
        <w:outlineLvl w:val="1"/>
        <w:rPr>
          <w:rFonts w:eastAsia="Times New Roman" w:cstheme="minorHAnsi"/>
          <w:b/>
          <w:bCs/>
          <w:kern w:val="0"/>
          <w:lang w:eastAsia="pt-BR"/>
          <w14:ligatures w14:val="none"/>
        </w:rPr>
      </w:pPr>
      <w:r w:rsidRPr="0056056F">
        <w:rPr>
          <w:rFonts w:eastAsia="Times New Roman" w:cstheme="minorHAnsi"/>
          <w:b/>
          <w:bCs/>
          <w:kern w:val="0"/>
          <w:lang w:eastAsia="pt-BR"/>
          <w14:ligatures w14:val="none"/>
        </w:rPr>
        <w:t>1</w:t>
      </w:r>
      <w:r w:rsidR="00D900CA">
        <w:rPr>
          <w:rFonts w:eastAsia="Times New Roman" w:cstheme="minorHAnsi"/>
          <w:b/>
          <w:bCs/>
          <w:kern w:val="0"/>
          <w:lang w:eastAsia="pt-BR"/>
          <w14:ligatures w14:val="none"/>
        </w:rPr>
        <w:t>3</w:t>
      </w:r>
      <w:r w:rsidRPr="0056056F">
        <w:rPr>
          <w:rFonts w:eastAsia="Times New Roman" w:cstheme="minorHAnsi"/>
          <w:b/>
          <w:bCs/>
          <w:kern w:val="0"/>
          <w:lang w:eastAsia="pt-BR"/>
          <w14:ligatures w14:val="none"/>
        </w:rPr>
        <w:t>. ADEQUAÇÃO AO PLANEJAMENTO</w:t>
      </w:r>
    </w:p>
    <w:p w14:paraId="59D3C60C" w14:textId="77777777" w:rsidR="0056056F" w:rsidRPr="0056056F" w:rsidRDefault="0056056F" w:rsidP="0056056F">
      <w:p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A presente contratação deverá estar compatível com o planejamento da Administração Municipal e, quando existente, com o Plano de Contratações Anual – PCA.</w:t>
      </w:r>
    </w:p>
    <w:p w14:paraId="77D1737F" w14:textId="57EB3072" w:rsidR="001F4918" w:rsidRPr="0056056F" w:rsidRDefault="0056056F" w:rsidP="0025321C">
      <w:p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 xml:space="preserve">Número do item no PCA: </w:t>
      </w:r>
      <w:r w:rsidR="001F4918" w:rsidRPr="001F4918">
        <w:rPr>
          <w:rFonts w:eastAsia="Times New Roman" w:cstheme="minorHAnsi"/>
          <w:kern w:val="0"/>
          <w:lang w:eastAsia="pt-BR"/>
          <w14:ligatures w14:val="none"/>
        </w:rPr>
        <w:t>80</w:t>
      </w:r>
      <w:r w:rsidR="001F4918">
        <w:rPr>
          <w:rFonts w:eastAsia="Times New Roman" w:cstheme="minorHAnsi"/>
          <w:kern w:val="0"/>
          <w:lang w:eastAsia="pt-BR"/>
          <w14:ligatures w14:val="none"/>
        </w:rPr>
        <w:t>/2026</w:t>
      </w:r>
    </w:p>
    <w:p w14:paraId="0001EEFD" w14:textId="024086ED" w:rsidR="0056056F" w:rsidRPr="0056056F" w:rsidRDefault="0056056F" w:rsidP="0056056F">
      <w:pPr>
        <w:spacing w:before="100" w:beforeAutospacing="1" w:after="100" w:afterAutospacing="1" w:line="240" w:lineRule="auto"/>
        <w:outlineLvl w:val="1"/>
        <w:rPr>
          <w:rFonts w:eastAsia="Times New Roman" w:cstheme="minorHAnsi"/>
          <w:b/>
          <w:bCs/>
          <w:kern w:val="0"/>
          <w:lang w:eastAsia="pt-BR"/>
          <w14:ligatures w14:val="none"/>
        </w:rPr>
      </w:pPr>
      <w:r w:rsidRPr="0056056F">
        <w:rPr>
          <w:rFonts w:eastAsia="Times New Roman" w:cstheme="minorHAnsi"/>
          <w:b/>
          <w:bCs/>
          <w:kern w:val="0"/>
          <w:lang w:eastAsia="pt-BR"/>
          <w14:ligatures w14:val="none"/>
        </w:rPr>
        <w:t>1</w:t>
      </w:r>
      <w:r w:rsidR="00D900CA">
        <w:rPr>
          <w:rFonts w:eastAsia="Times New Roman" w:cstheme="minorHAnsi"/>
          <w:b/>
          <w:bCs/>
          <w:kern w:val="0"/>
          <w:lang w:eastAsia="pt-BR"/>
          <w14:ligatures w14:val="none"/>
        </w:rPr>
        <w:t>4</w:t>
      </w:r>
      <w:r w:rsidRPr="0056056F">
        <w:rPr>
          <w:rFonts w:eastAsia="Times New Roman" w:cstheme="minorHAnsi"/>
          <w:b/>
          <w:bCs/>
          <w:kern w:val="0"/>
          <w:lang w:eastAsia="pt-BR"/>
          <w14:ligatures w14:val="none"/>
        </w:rPr>
        <w:t>. PREVISÃO ORÇAMENTÁRIA</w:t>
      </w:r>
    </w:p>
    <w:p w14:paraId="21F5AB26" w14:textId="41E143B9" w:rsidR="0025321C" w:rsidRPr="0056056F" w:rsidRDefault="0056056F" w:rsidP="0056056F">
      <w:p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As despesas decorrentes da contratação correrão por conta de dotação orçamentária própria consignada no orçamento vigente.</w:t>
      </w:r>
    </w:p>
    <w:tbl>
      <w:tblPr>
        <w:tblStyle w:val="Tabelacomgrade2"/>
        <w:tblW w:w="0" w:type="auto"/>
        <w:tblLook w:val="04A0" w:firstRow="1" w:lastRow="0" w:firstColumn="1" w:lastColumn="0" w:noHBand="0" w:noVBand="1"/>
      </w:tblPr>
      <w:tblGrid>
        <w:gridCol w:w="2831"/>
        <w:gridCol w:w="1559"/>
        <w:gridCol w:w="4104"/>
      </w:tblGrid>
      <w:tr w:rsidR="0025321C" w:rsidRPr="009E09BC" w14:paraId="3D6DDAD5" w14:textId="77777777" w:rsidTr="00DB278D">
        <w:tc>
          <w:tcPr>
            <w:tcW w:w="2831" w:type="dxa"/>
          </w:tcPr>
          <w:p w14:paraId="68B3A579" w14:textId="77777777" w:rsidR="0025321C" w:rsidRPr="009E09BC" w:rsidRDefault="0025321C" w:rsidP="00DB278D">
            <w:pPr>
              <w:rPr>
                <w:rFonts w:ascii="Arial" w:hAnsi="Arial" w:cs="Arial"/>
              </w:rPr>
            </w:pPr>
            <w:r w:rsidRPr="009E09BC">
              <w:rPr>
                <w:rFonts w:ascii="Arial" w:hAnsi="Arial" w:cs="Arial"/>
              </w:rPr>
              <w:t>Órgão</w:t>
            </w:r>
          </w:p>
        </w:tc>
        <w:tc>
          <w:tcPr>
            <w:tcW w:w="1559" w:type="dxa"/>
          </w:tcPr>
          <w:p w14:paraId="4EDFF689" w14:textId="77777777" w:rsidR="0025321C" w:rsidRPr="009E09BC" w:rsidRDefault="0025321C" w:rsidP="00DB278D">
            <w:pPr>
              <w:rPr>
                <w:rFonts w:ascii="Arial" w:hAnsi="Arial" w:cs="Arial"/>
              </w:rPr>
            </w:pPr>
            <w:r w:rsidRPr="009E09BC">
              <w:rPr>
                <w:rFonts w:ascii="Arial" w:hAnsi="Arial" w:cs="Arial"/>
              </w:rPr>
              <w:t>09</w:t>
            </w:r>
          </w:p>
        </w:tc>
        <w:tc>
          <w:tcPr>
            <w:tcW w:w="4104" w:type="dxa"/>
          </w:tcPr>
          <w:p w14:paraId="0101CEF9" w14:textId="77777777" w:rsidR="0025321C" w:rsidRPr="009E09BC" w:rsidRDefault="0025321C" w:rsidP="00DB278D">
            <w:pPr>
              <w:rPr>
                <w:rFonts w:ascii="Arial" w:hAnsi="Arial" w:cs="Arial"/>
              </w:rPr>
            </w:pPr>
            <w:r w:rsidRPr="009E09BC">
              <w:rPr>
                <w:rFonts w:ascii="Arial" w:hAnsi="Arial" w:cs="Arial"/>
              </w:rPr>
              <w:t>Departamento de Educação, Cultura e Esportes</w:t>
            </w:r>
          </w:p>
        </w:tc>
      </w:tr>
      <w:tr w:rsidR="0025321C" w:rsidRPr="009E09BC" w14:paraId="4EB1C585" w14:textId="77777777" w:rsidTr="00DB278D">
        <w:tc>
          <w:tcPr>
            <w:tcW w:w="2831" w:type="dxa"/>
          </w:tcPr>
          <w:p w14:paraId="3A70F5F2" w14:textId="77777777" w:rsidR="0025321C" w:rsidRPr="009E09BC" w:rsidRDefault="0025321C" w:rsidP="00DB278D">
            <w:pPr>
              <w:rPr>
                <w:rFonts w:ascii="Arial" w:hAnsi="Arial" w:cs="Arial"/>
              </w:rPr>
            </w:pPr>
            <w:r w:rsidRPr="009E09BC">
              <w:rPr>
                <w:rFonts w:ascii="Arial" w:hAnsi="Arial" w:cs="Arial"/>
              </w:rPr>
              <w:t>Unidade Orçamentária</w:t>
            </w:r>
          </w:p>
        </w:tc>
        <w:tc>
          <w:tcPr>
            <w:tcW w:w="1559" w:type="dxa"/>
          </w:tcPr>
          <w:p w14:paraId="1A981EAE" w14:textId="77777777" w:rsidR="0025321C" w:rsidRPr="009E09BC" w:rsidRDefault="0025321C" w:rsidP="00DB278D">
            <w:pPr>
              <w:rPr>
                <w:rFonts w:ascii="Arial" w:hAnsi="Arial" w:cs="Arial"/>
              </w:rPr>
            </w:pPr>
            <w:r w:rsidRPr="009E09BC">
              <w:rPr>
                <w:rFonts w:ascii="Arial" w:hAnsi="Arial" w:cs="Arial"/>
              </w:rPr>
              <w:t>01</w:t>
            </w:r>
          </w:p>
        </w:tc>
        <w:tc>
          <w:tcPr>
            <w:tcW w:w="4104" w:type="dxa"/>
          </w:tcPr>
          <w:p w14:paraId="58DDC3EA" w14:textId="77777777" w:rsidR="0025321C" w:rsidRPr="009E09BC" w:rsidRDefault="0025321C" w:rsidP="00DB278D">
            <w:pPr>
              <w:rPr>
                <w:rFonts w:ascii="Arial" w:hAnsi="Arial" w:cs="Arial"/>
              </w:rPr>
            </w:pPr>
            <w:r w:rsidRPr="009E09BC">
              <w:rPr>
                <w:rFonts w:ascii="Arial" w:hAnsi="Arial" w:cs="Arial"/>
              </w:rPr>
              <w:t>Divisão de Ensino</w:t>
            </w:r>
          </w:p>
        </w:tc>
      </w:tr>
      <w:tr w:rsidR="0025321C" w:rsidRPr="009E09BC" w14:paraId="28DB18F1" w14:textId="77777777" w:rsidTr="00DB278D">
        <w:tc>
          <w:tcPr>
            <w:tcW w:w="2831" w:type="dxa"/>
          </w:tcPr>
          <w:p w14:paraId="14F34D2B" w14:textId="77777777" w:rsidR="0025321C" w:rsidRPr="009E09BC" w:rsidRDefault="0025321C" w:rsidP="00DB278D">
            <w:pPr>
              <w:rPr>
                <w:rFonts w:ascii="Arial" w:hAnsi="Arial" w:cs="Arial"/>
              </w:rPr>
            </w:pPr>
            <w:r w:rsidRPr="009E09BC">
              <w:rPr>
                <w:rFonts w:ascii="Arial" w:hAnsi="Arial" w:cs="Arial"/>
              </w:rPr>
              <w:t>Função/Subfunção</w:t>
            </w:r>
          </w:p>
        </w:tc>
        <w:tc>
          <w:tcPr>
            <w:tcW w:w="1559" w:type="dxa"/>
          </w:tcPr>
          <w:p w14:paraId="54E439E5" w14:textId="77777777" w:rsidR="0025321C" w:rsidRPr="009E09BC" w:rsidRDefault="0025321C" w:rsidP="00DB278D">
            <w:pPr>
              <w:rPr>
                <w:rFonts w:ascii="Arial" w:hAnsi="Arial" w:cs="Arial"/>
              </w:rPr>
            </w:pPr>
            <w:r w:rsidRPr="009E09BC">
              <w:rPr>
                <w:rFonts w:ascii="Arial" w:hAnsi="Arial" w:cs="Arial"/>
              </w:rPr>
              <w:t>12/365</w:t>
            </w:r>
          </w:p>
        </w:tc>
        <w:tc>
          <w:tcPr>
            <w:tcW w:w="4104" w:type="dxa"/>
          </w:tcPr>
          <w:p w14:paraId="528DE6C6" w14:textId="77777777" w:rsidR="0025321C" w:rsidRPr="009E09BC" w:rsidRDefault="0025321C" w:rsidP="00DB278D">
            <w:pPr>
              <w:rPr>
                <w:rFonts w:ascii="Arial" w:hAnsi="Arial" w:cs="Arial"/>
              </w:rPr>
            </w:pPr>
            <w:r w:rsidRPr="009E09BC">
              <w:rPr>
                <w:rFonts w:ascii="Arial" w:hAnsi="Arial" w:cs="Arial"/>
              </w:rPr>
              <w:t>Educação/Ensino Infantil</w:t>
            </w:r>
          </w:p>
        </w:tc>
      </w:tr>
      <w:tr w:rsidR="0025321C" w:rsidRPr="009E09BC" w14:paraId="3CA381CF" w14:textId="77777777" w:rsidTr="00DB278D">
        <w:tc>
          <w:tcPr>
            <w:tcW w:w="2831" w:type="dxa"/>
          </w:tcPr>
          <w:p w14:paraId="78589550" w14:textId="77777777" w:rsidR="0025321C" w:rsidRPr="009E09BC" w:rsidRDefault="0025321C" w:rsidP="00DB278D">
            <w:pPr>
              <w:rPr>
                <w:rFonts w:ascii="Arial" w:hAnsi="Arial" w:cs="Arial"/>
              </w:rPr>
            </w:pPr>
            <w:r w:rsidRPr="009E09BC">
              <w:rPr>
                <w:rFonts w:ascii="Arial" w:hAnsi="Arial" w:cs="Arial"/>
              </w:rPr>
              <w:t>Programa/Ação</w:t>
            </w:r>
          </w:p>
        </w:tc>
        <w:tc>
          <w:tcPr>
            <w:tcW w:w="1559" w:type="dxa"/>
          </w:tcPr>
          <w:p w14:paraId="79650E01" w14:textId="77777777" w:rsidR="0025321C" w:rsidRPr="009E09BC" w:rsidRDefault="0025321C" w:rsidP="00DB278D">
            <w:pPr>
              <w:rPr>
                <w:rFonts w:ascii="Arial" w:hAnsi="Arial" w:cs="Arial"/>
              </w:rPr>
            </w:pPr>
            <w:r w:rsidRPr="009E09BC">
              <w:rPr>
                <w:rFonts w:ascii="Arial" w:hAnsi="Arial" w:cs="Arial"/>
              </w:rPr>
              <w:t>10.2.050</w:t>
            </w:r>
          </w:p>
        </w:tc>
        <w:tc>
          <w:tcPr>
            <w:tcW w:w="4104" w:type="dxa"/>
          </w:tcPr>
          <w:p w14:paraId="34D72497" w14:textId="77777777" w:rsidR="0025321C" w:rsidRPr="009E09BC" w:rsidRDefault="0025321C" w:rsidP="00DB278D">
            <w:pPr>
              <w:rPr>
                <w:rFonts w:ascii="Arial" w:hAnsi="Arial" w:cs="Arial"/>
              </w:rPr>
            </w:pPr>
            <w:r w:rsidRPr="009E09BC">
              <w:rPr>
                <w:rFonts w:ascii="Arial" w:hAnsi="Arial" w:cs="Arial"/>
              </w:rPr>
              <w:t>Manutenção do Transporte Escolar</w:t>
            </w:r>
          </w:p>
        </w:tc>
      </w:tr>
      <w:tr w:rsidR="0025321C" w:rsidRPr="009E09BC" w14:paraId="5B74B88D" w14:textId="77777777" w:rsidTr="00DB278D">
        <w:tc>
          <w:tcPr>
            <w:tcW w:w="2831" w:type="dxa"/>
          </w:tcPr>
          <w:p w14:paraId="67B7AA94" w14:textId="77777777" w:rsidR="0025321C" w:rsidRPr="009E09BC" w:rsidRDefault="0025321C" w:rsidP="00DB278D">
            <w:pPr>
              <w:rPr>
                <w:rFonts w:ascii="Arial" w:hAnsi="Arial" w:cs="Arial"/>
              </w:rPr>
            </w:pPr>
            <w:r w:rsidRPr="009E09BC">
              <w:rPr>
                <w:rFonts w:ascii="Arial" w:hAnsi="Arial" w:cs="Arial"/>
              </w:rPr>
              <w:t>Elemento de Despesa</w:t>
            </w:r>
          </w:p>
        </w:tc>
        <w:tc>
          <w:tcPr>
            <w:tcW w:w="1559" w:type="dxa"/>
          </w:tcPr>
          <w:p w14:paraId="0C17DB71" w14:textId="4758582A" w:rsidR="0025321C" w:rsidRPr="009E09BC" w:rsidRDefault="0025321C" w:rsidP="00DB278D">
            <w:pPr>
              <w:rPr>
                <w:rFonts w:ascii="Arial" w:hAnsi="Arial" w:cs="Arial"/>
              </w:rPr>
            </w:pPr>
            <w:r w:rsidRPr="009E09BC">
              <w:rPr>
                <w:rFonts w:ascii="Arial" w:hAnsi="Arial" w:cs="Arial"/>
              </w:rPr>
              <w:t>3.</w:t>
            </w:r>
            <w:r w:rsidR="00E9673A">
              <w:rPr>
                <w:rFonts w:ascii="Arial" w:hAnsi="Arial" w:cs="Arial"/>
              </w:rPr>
              <w:t>1.90.11</w:t>
            </w:r>
          </w:p>
        </w:tc>
        <w:tc>
          <w:tcPr>
            <w:tcW w:w="4104" w:type="dxa"/>
          </w:tcPr>
          <w:p w14:paraId="0A4A3234" w14:textId="77777777" w:rsidR="0025321C" w:rsidRPr="009E09BC" w:rsidRDefault="0025321C" w:rsidP="00DB278D">
            <w:pPr>
              <w:rPr>
                <w:rFonts w:ascii="Arial" w:hAnsi="Arial" w:cs="Arial"/>
              </w:rPr>
            </w:pPr>
          </w:p>
        </w:tc>
      </w:tr>
      <w:tr w:rsidR="0025321C" w:rsidRPr="009E09BC" w14:paraId="5CC54D24" w14:textId="77777777" w:rsidTr="00DB278D">
        <w:tc>
          <w:tcPr>
            <w:tcW w:w="2831" w:type="dxa"/>
          </w:tcPr>
          <w:p w14:paraId="27D8D3E3" w14:textId="77777777" w:rsidR="0025321C" w:rsidRPr="009E09BC" w:rsidRDefault="0025321C" w:rsidP="00DB278D">
            <w:pPr>
              <w:rPr>
                <w:rFonts w:ascii="Arial" w:hAnsi="Arial" w:cs="Arial"/>
              </w:rPr>
            </w:pPr>
            <w:r w:rsidRPr="009E09BC">
              <w:rPr>
                <w:rFonts w:ascii="Arial" w:hAnsi="Arial" w:cs="Arial"/>
              </w:rPr>
              <w:t>Despesa Desdobrada</w:t>
            </w:r>
          </w:p>
        </w:tc>
        <w:tc>
          <w:tcPr>
            <w:tcW w:w="1559" w:type="dxa"/>
          </w:tcPr>
          <w:p w14:paraId="44457D10" w14:textId="1367D009" w:rsidR="0025321C" w:rsidRPr="009E09BC" w:rsidRDefault="00E9673A" w:rsidP="00DB278D">
            <w:pPr>
              <w:rPr>
                <w:rFonts w:ascii="Arial" w:hAnsi="Arial" w:cs="Arial"/>
              </w:rPr>
            </w:pPr>
            <w:r>
              <w:rPr>
                <w:rFonts w:ascii="Arial" w:hAnsi="Arial" w:cs="Arial"/>
              </w:rPr>
              <w:t>348</w:t>
            </w:r>
          </w:p>
        </w:tc>
        <w:tc>
          <w:tcPr>
            <w:tcW w:w="4104" w:type="dxa"/>
          </w:tcPr>
          <w:p w14:paraId="38DBA13C" w14:textId="77777777" w:rsidR="0025321C" w:rsidRPr="009E09BC" w:rsidRDefault="0025321C" w:rsidP="00DB278D">
            <w:pPr>
              <w:rPr>
                <w:rFonts w:ascii="Arial" w:hAnsi="Arial" w:cs="Arial"/>
              </w:rPr>
            </w:pPr>
          </w:p>
        </w:tc>
      </w:tr>
      <w:tr w:rsidR="0025321C" w:rsidRPr="009E09BC" w14:paraId="5987DBDF" w14:textId="77777777" w:rsidTr="00DB278D">
        <w:tc>
          <w:tcPr>
            <w:tcW w:w="2831" w:type="dxa"/>
          </w:tcPr>
          <w:p w14:paraId="10989029" w14:textId="77777777" w:rsidR="0025321C" w:rsidRDefault="0025321C" w:rsidP="00DB278D">
            <w:pPr>
              <w:rPr>
                <w:rFonts w:ascii="Arial" w:hAnsi="Arial" w:cs="Arial"/>
              </w:rPr>
            </w:pPr>
          </w:p>
          <w:p w14:paraId="5A61108C" w14:textId="77777777" w:rsidR="006C436A" w:rsidRDefault="006C436A" w:rsidP="00DB278D">
            <w:pPr>
              <w:rPr>
                <w:rFonts w:ascii="Arial" w:hAnsi="Arial" w:cs="Arial"/>
              </w:rPr>
            </w:pPr>
          </w:p>
          <w:p w14:paraId="182D4FD2" w14:textId="446C6105" w:rsidR="006C436A" w:rsidRPr="009E09BC" w:rsidRDefault="006C436A" w:rsidP="00DB278D">
            <w:pPr>
              <w:rPr>
                <w:rFonts w:ascii="Arial" w:hAnsi="Arial" w:cs="Arial"/>
              </w:rPr>
            </w:pPr>
          </w:p>
        </w:tc>
        <w:tc>
          <w:tcPr>
            <w:tcW w:w="1559" w:type="dxa"/>
          </w:tcPr>
          <w:p w14:paraId="1D5BFACA" w14:textId="226D390E" w:rsidR="0025321C" w:rsidRPr="009E09BC" w:rsidRDefault="0025321C" w:rsidP="00DB278D">
            <w:pPr>
              <w:rPr>
                <w:rFonts w:ascii="Arial" w:hAnsi="Arial" w:cs="Arial"/>
              </w:rPr>
            </w:pPr>
            <w:r w:rsidRPr="009E09BC">
              <w:rPr>
                <w:rFonts w:ascii="Arial" w:hAnsi="Arial" w:cs="Arial"/>
              </w:rPr>
              <w:t>10</w:t>
            </w:r>
            <w:r w:rsidR="00E9673A">
              <w:rPr>
                <w:rFonts w:ascii="Arial" w:hAnsi="Arial" w:cs="Arial"/>
              </w:rPr>
              <w:t>3</w:t>
            </w:r>
          </w:p>
        </w:tc>
        <w:tc>
          <w:tcPr>
            <w:tcW w:w="4104" w:type="dxa"/>
          </w:tcPr>
          <w:p w14:paraId="6CB0E681" w14:textId="4DBBA4A5" w:rsidR="0025321C" w:rsidRPr="009E09BC" w:rsidRDefault="0025321C" w:rsidP="00DB278D">
            <w:pPr>
              <w:rPr>
                <w:rFonts w:ascii="Arial" w:hAnsi="Arial" w:cs="Arial"/>
              </w:rPr>
            </w:pPr>
            <w:r w:rsidRPr="009E09BC">
              <w:rPr>
                <w:rFonts w:ascii="Arial" w:hAnsi="Arial" w:cs="Arial"/>
              </w:rPr>
              <w:t>5%</w:t>
            </w:r>
            <w:r w:rsidR="00E9673A">
              <w:rPr>
                <w:rFonts w:ascii="Arial" w:hAnsi="Arial" w:cs="Arial"/>
              </w:rPr>
              <w:t xml:space="preserve"> E 25 %</w:t>
            </w:r>
            <w:r w:rsidRPr="009E09BC">
              <w:rPr>
                <w:rFonts w:ascii="Arial" w:hAnsi="Arial" w:cs="Arial"/>
              </w:rPr>
              <w:t xml:space="preserve"> Demais Impostos Vinculados à Educação Básica</w:t>
            </w:r>
          </w:p>
        </w:tc>
      </w:tr>
    </w:tbl>
    <w:p w14:paraId="3AE3589B" w14:textId="77777777" w:rsidR="001F4918" w:rsidRDefault="001F4918" w:rsidP="0056056F">
      <w:pPr>
        <w:spacing w:before="100" w:beforeAutospacing="1" w:after="100" w:afterAutospacing="1" w:line="240" w:lineRule="auto"/>
        <w:outlineLvl w:val="1"/>
        <w:rPr>
          <w:rFonts w:eastAsia="Times New Roman" w:cstheme="minorHAnsi"/>
          <w:b/>
          <w:bCs/>
          <w:kern w:val="0"/>
          <w:lang w:eastAsia="pt-BR"/>
          <w14:ligatures w14:val="none"/>
        </w:rPr>
      </w:pPr>
    </w:p>
    <w:p w14:paraId="63F00B19" w14:textId="77777777" w:rsidR="001F4918" w:rsidRDefault="001F4918" w:rsidP="0056056F">
      <w:pPr>
        <w:spacing w:before="100" w:beforeAutospacing="1" w:after="100" w:afterAutospacing="1" w:line="240" w:lineRule="auto"/>
        <w:outlineLvl w:val="1"/>
        <w:rPr>
          <w:rFonts w:eastAsia="Times New Roman" w:cstheme="minorHAnsi"/>
          <w:b/>
          <w:bCs/>
          <w:kern w:val="0"/>
          <w:lang w:eastAsia="pt-BR"/>
          <w14:ligatures w14:val="none"/>
        </w:rPr>
      </w:pPr>
    </w:p>
    <w:p w14:paraId="01002139" w14:textId="05316C8A" w:rsidR="0056056F" w:rsidRPr="0056056F" w:rsidRDefault="0056056F" w:rsidP="0056056F">
      <w:pPr>
        <w:spacing w:before="100" w:beforeAutospacing="1" w:after="100" w:afterAutospacing="1" w:line="240" w:lineRule="auto"/>
        <w:outlineLvl w:val="1"/>
        <w:rPr>
          <w:rFonts w:eastAsia="Times New Roman" w:cstheme="minorHAnsi"/>
          <w:b/>
          <w:bCs/>
          <w:kern w:val="0"/>
          <w:lang w:eastAsia="pt-BR"/>
          <w14:ligatures w14:val="none"/>
        </w:rPr>
      </w:pPr>
      <w:r w:rsidRPr="0056056F">
        <w:rPr>
          <w:rFonts w:eastAsia="Times New Roman" w:cstheme="minorHAnsi"/>
          <w:b/>
          <w:bCs/>
          <w:kern w:val="0"/>
          <w:lang w:eastAsia="pt-BR"/>
          <w14:ligatures w14:val="none"/>
        </w:rPr>
        <w:t>1</w:t>
      </w:r>
      <w:r w:rsidR="00D900CA">
        <w:rPr>
          <w:rFonts w:eastAsia="Times New Roman" w:cstheme="minorHAnsi"/>
          <w:b/>
          <w:bCs/>
          <w:kern w:val="0"/>
          <w:lang w:eastAsia="pt-BR"/>
          <w14:ligatures w14:val="none"/>
        </w:rPr>
        <w:t>5</w:t>
      </w:r>
      <w:r w:rsidRPr="0056056F">
        <w:rPr>
          <w:rFonts w:eastAsia="Times New Roman" w:cstheme="minorHAnsi"/>
          <w:b/>
          <w:bCs/>
          <w:kern w:val="0"/>
          <w:lang w:eastAsia="pt-BR"/>
          <w14:ligatures w14:val="none"/>
        </w:rPr>
        <w:t>. FORMA DE CONTRATAÇÃO PRETENDIDA</w:t>
      </w:r>
    </w:p>
    <w:p w14:paraId="7D073483" w14:textId="77777777" w:rsidR="0056056F" w:rsidRPr="0056056F" w:rsidRDefault="0056056F" w:rsidP="0056056F">
      <w:p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A contratação será realizada mediante adesão à Ata de Registro de Preços nº [●], na condição de órgão/entidade não participante, desde que comprovado o atendimento dos requisitos legais.</w:t>
      </w:r>
    </w:p>
    <w:p w14:paraId="18767743" w14:textId="77777777" w:rsidR="0056056F" w:rsidRPr="0056056F" w:rsidRDefault="0056056F" w:rsidP="0056056F">
      <w:p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Deverão ser formalizados, no mínimo:</w:t>
      </w:r>
    </w:p>
    <w:p w14:paraId="13C9F320" w14:textId="77777777" w:rsidR="0056056F" w:rsidRPr="0056056F" w:rsidRDefault="0056056F" w:rsidP="0056056F">
      <w:pPr>
        <w:numPr>
          <w:ilvl w:val="0"/>
          <w:numId w:val="8"/>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justificativa da necessidade;</w:t>
      </w:r>
    </w:p>
    <w:p w14:paraId="4580C56D" w14:textId="77777777" w:rsidR="0056056F" w:rsidRPr="0056056F" w:rsidRDefault="0056056F" w:rsidP="0056056F">
      <w:pPr>
        <w:numPr>
          <w:ilvl w:val="0"/>
          <w:numId w:val="8"/>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comprovação da compatibilidade do objeto;</w:t>
      </w:r>
    </w:p>
    <w:p w14:paraId="7822C647" w14:textId="77777777" w:rsidR="0056056F" w:rsidRPr="0056056F" w:rsidRDefault="0056056F" w:rsidP="0056056F">
      <w:pPr>
        <w:numPr>
          <w:ilvl w:val="0"/>
          <w:numId w:val="8"/>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cópia da ata de registro de preços;</w:t>
      </w:r>
    </w:p>
    <w:p w14:paraId="691D9045" w14:textId="77777777" w:rsidR="0056056F" w:rsidRPr="0056056F" w:rsidRDefault="0056056F" w:rsidP="0056056F">
      <w:pPr>
        <w:numPr>
          <w:ilvl w:val="0"/>
          <w:numId w:val="8"/>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edital e termo de referência correspondentes, quando necessários à análise;</w:t>
      </w:r>
    </w:p>
    <w:p w14:paraId="2E349849" w14:textId="77777777" w:rsidR="0056056F" w:rsidRPr="0056056F" w:rsidRDefault="0056056F" w:rsidP="0056056F">
      <w:pPr>
        <w:numPr>
          <w:ilvl w:val="0"/>
          <w:numId w:val="8"/>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comprovação da vigência da ata;</w:t>
      </w:r>
    </w:p>
    <w:p w14:paraId="32C2ED9B" w14:textId="77777777" w:rsidR="0056056F" w:rsidRPr="0056056F" w:rsidRDefault="0056056F" w:rsidP="0056056F">
      <w:pPr>
        <w:numPr>
          <w:ilvl w:val="0"/>
          <w:numId w:val="8"/>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comprovação de saldo disponível;</w:t>
      </w:r>
    </w:p>
    <w:p w14:paraId="7B2218EA" w14:textId="77777777" w:rsidR="0056056F" w:rsidRPr="0056056F" w:rsidRDefault="0056056F" w:rsidP="0056056F">
      <w:pPr>
        <w:numPr>
          <w:ilvl w:val="0"/>
          <w:numId w:val="8"/>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pesquisa de preços;</w:t>
      </w:r>
    </w:p>
    <w:p w14:paraId="6622BF64" w14:textId="77777777" w:rsidR="0056056F" w:rsidRPr="0056056F" w:rsidRDefault="0056056F" w:rsidP="0056056F">
      <w:pPr>
        <w:numPr>
          <w:ilvl w:val="0"/>
          <w:numId w:val="8"/>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justificativa da vantajosidade;</w:t>
      </w:r>
    </w:p>
    <w:p w14:paraId="5E155F3B" w14:textId="77777777" w:rsidR="0056056F" w:rsidRPr="0056056F" w:rsidRDefault="0056056F" w:rsidP="0056056F">
      <w:pPr>
        <w:numPr>
          <w:ilvl w:val="0"/>
          <w:numId w:val="8"/>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consulta e aceite do órgão gerenciador;</w:t>
      </w:r>
    </w:p>
    <w:p w14:paraId="74F33698" w14:textId="77777777" w:rsidR="0056056F" w:rsidRPr="0056056F" w:rsidRDefault="0056056F" w:rsidP="0056056F">
      <w:pPr>
        <w:numPr>
          <w:ilvl w:val="0"/>
          <w:numId w:val="8"/>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consulta e aceite do fornecedor;</w:t>
      </w:r>
    </w:p>
    <w:p w14:paraId="31824F18" w14:textId="77777777" w:rsidR="0056056F" w:rsidRPr="0056056F" w:rsidRDefault="0056056F" w:rsidP="0056056F">
      <w:pPr>
        <w:numPr>
          <w:ilvl w:val="0"/>
          <w:numId w:val="8"/>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autorização da autoridade competente;</w:t>
      </w:r>
    </w:p>
    <w:p w14:paraId="6F211885" w14:textId="77777777" w:rsidR="0056056F" w:rsidRPr="0056056F" w:rsidRDefault="0056056F" w:rsidP="0056056F">
      <w:pPr>
        <w:numPr>
          <w:ilvl w:val="0"/>
          <w:numId w:val="8"/>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comprovação da regularidade/habilitação do fornecedor;</w:t>
      </w:r>
    </w:p>
    <w:p w14:paraId="63B6871F" w14:textId="77777777" w:rsidR="0056056F" w:rsidRPr="0056056F" w:rsidRDefault="0056056F" w:rsidP="0056056F">
      <w:pPr>
        <w:numPr>
          <w:ilvl w:val="0"/>
          <w:numId w:val="8"/>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instrumento contratual ou documento equivalente;</w:t>
      </w:r>
    </w:p>
    <w:p w14:paraId="6C6AA42C" w14:textId="77777777" w:rsidR="0056056F" w:rsidRPr="0056056F" w:rsidRDefault="0056056F" w:rsidP="0056056F">
      <w:pPr>
        <w:numPr>
          <w:ilvl w:val="0"/>
          <w:numId w:val="8"/>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empenho da despesa;</w:t>
      </w:r>
    </w:p>
    <w:p w14:paraId="108E1F64" w14:textId="164C628F" w:rsidR="0056056F" w:rsidRPr="0056056F" w:rsidRDefault="0056056F" w:rsidP="0025321C">
      <w:pPr>
        <w:numPr>
          <w:ilvl w:val="0"/>
          <w:numId w:val="8"/>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demais documentos exigidos pela legislação e regulamentação municipal.</w:t>
      </w:r>
    </w:p>
    <w:p w14:paraId="3757046A" w14:textId="624B847A" w:rsidR="0056056F" w:rsidRPr="0056056F" w:rsidRDefault="00D900CA" w:rsidP="0056056F">
      <w:pPr>
        <w:spacing w:before="100" w:beforeAutospacing="1" w:after="100" w:afterAutospacing="1" w:line="240" w:lineRule="auto"/>
        <w:outlineLvl w:val="1"/>
        <w:rPr>
          <w:rFonts w:eastAsia="Times New Roman" w:cstheme="minorHAnsi"/>
          <w:b/>
          <w:bCs/>
          <w:kern w:val="0"/>
          <w:lang w:eastAsia="pt-BR"/>
          <w14:ligatures w14:val="none"/>
        </w:rPr>
      </w:pPr>
      <w:r>
        <w:rPr>
          <w:rFonts w:eastAsia="Times New Roman" w:cstheme="minorHAnsi"/>
          <w:b/>
          <w:bCs/>
          <w:kern w:val="0"/>
          <w:lang w:eastAsia="pt-BR"/>
          <w14:ligatures w14:val="none"/>
        </w:rPr>
        <w:t>16</w:t>
      </w:r>
      <w:r w:rsidR="0056056F" w:rsidRPr="0056056F">
        <w:rPr>
          <w:rFonts w:eastAsia="Times New Roman" w:cstheme="minorHAnsi"/>
          <w:b/>
          <w:bCs/>
          <w:kern w:val="0"/>
          <w:lang w:eastAsia="pt-BR"/>
          <w14:ligatures w14:val="none"/>
        </w:rPr>
        <w:t>. CONDIÇÕES PARA ADESÃO À ATA</w:t>
      </w:r>
    </w:p>
    <w:p w14:paraId="20511C1E" w14:textId="77777777" w:rsidR="0056056F" w:rsidRPr="0056056F" w:rsidRDefault="0056056F" w:rsidP="0056056F">
      <w:p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Antes da formalização da contratação, a Administração deverá verificar:</w:t>
      </w:r>
    </w:p>
    <w:p w14:paraId="62B07AEC" w14:textId="77777777" w:rsidR="0056056F" w:rsidRPr="0056056F" w:rsidRDefault="0056056F" w:rsidP="0056056F">
      <w:pPr>
        <w:numPr>
          <w:ilvl w:val="0"/>
          <w:numId w:val="9"/>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se a ata está vigente;</w:t>
      </w:r>
    </w:p>
    <w:p w14:paraId="02036329" w14:textId="27E5AC3E" w:rsidR="001F4918" w:rsidRPr="0056056F" w:rsidRDefault="0056056F" w:rsidP="001F4918">
      <w:pPr>
        <w:numPr>
          <w:ilvl w:val="0"/>
          <w:numId w:val="9"/>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se o item pretendido consta da ata;</w:t>
      </w:r>
    </w:p>
    <w:p w14:paraId="70671E97" w14:textId="77777777" w:rsidR="0056056F" w:rsidRPr="0056056F" w:rsidRDefault="0056056F" w:rsidP="0056056F">
      <w:pPr>
        <w:numPr>
          <w:ilvl w:val="0"/>
          <w:numId w:val="9"/>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se a descrição do objeto é compatível com a necessidade municipal;</w:t>
      </w:r>
    </w:p>
    <w:p w14:paraId="3F0D70BB" w14:textId="77777777" w:rsidR="0056056F" w:rsidRPr="0056056F" w:rsidRDefault="0056056F" w:rsidP="0056056F">
      <w:pPr>
        <w:numPr>
          <w:ilvl w:val="0"/>
          <w:numId w:val="9"/>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se existe saldo quantitativo suficiente;</w:t>
      </w:r>
    </w:p>
    <w:p w14:paraId="01AA82BD" w14:textId="77777777" w:rsidR="0056056F" w:rsidRPr="0056056F" w:rsidRDefault="0056056F" w:rsidP="0056056F">
      <w:pPr>
        <w:numPr>
          <w:ilvl w:val="0"/>
          <w:numId w:val="9"/>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se a adesão está permitida pelo instrumento convocatório e pela legislação aplicável;</w:t>
      </w:r>
    </w:p>
    <w:p w14:paraId="0566471C" w14:textId="77777777" w:rsidR="0056056F" w:rsidRPr="0056056F" w:rsidRDefault="0056056F" w:rsidP="0056056F">
      <w:pPr>
        <w:numPr>
          <w:ilvl w:val="0"/>
          <w:numId w:val="9"/>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se o órgão gerenciador autorizou a adesão;</w:t>
      </w:r>
    </w:p>
    <w:p w14:paraId="3FC2A45D" w14:textId="77777777" w:rsidR="0056056F" w:rsidRPr="0056056F" w:rsidRDefault="0056056F" w:rsidP="0056056F">
      <w:pPr>
        <w:numPr>
          <w:ilvl w:val="0"/>
          <w:numId w:val="9"/>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se o fornecedor aceitou o fornecimento;</w:t>
      </w:r>
    </w:p>
    <w:p w14:paraId="29284E2E" w14:textId="77777777" w:rsidR="0056056F" w:rsidRPr="0056056F" w:rsidRDefault="0056056F" w:rsidP="0056056F">
      <w:pPr>
        <w:numPr>
          <w:ilvl w:val="0"/>
          <w:numId w:val="9"/>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se os limites quantitativos legais foram observados;</w:t>
      </w:r>
    </w:p>
    <w:p w14:paraId="0A4C136E" w14:textId="77777777" w:rsidR="0056056F" w:rsidRPr="0056056F" w:rsidRDefault="0056056F" w:rsidP="0056056F">
      <w:pPr>
        <w:numPr>
          <w:ilvl w:val="0"/>
          <w:numId w:val="9"/>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se o preço registrado permanece compatível com o mercado;</w:t>
      </w:r>
    </w:p>
    <w:p w14:paraId="239218D6" w14:textId="77777777" w:rsidR="0056056F" w:rsidRPr="0056056F" w:rsidRDefault="0056056F" w:rsidP="0056056F">
      <w:pPr>
        <w:numPr>
          <w:ilvl w:val="0"/>
          <w:numId w:val="9"/>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se o fornecedor atende aos requisitos de habilitação e regularidade exigidos;</w:t>
      </w:r>
    </w:p>
    <w:p w14:paraId="36CF9439" w14:textId="77777777" w:rsidR="0056056F" w:rsidRPr="0056056F" w:rsidRDefault="0056056F" w:rsidP="0056056F">
      <w:pPr>
        <w:numPr>
          <w:ilvl w:val="0"/>
          <w:numId w:val="9"/>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se há disponibilidade orçamentária;</w:t>
      </w:r>
    </w:p>
    <w:p w14:paraId="54761750" w14:textId="77777777" w:rsidR="0056056F" w:rsidRPr="0056056F" w:rsidRDefault="0056056F" w:rsidP="0056056F">
      <w:pPr>
        <w:numPr>
          <w:ilvl w:val="0"/>
          <w:numId w:val="9"/>
        </w:num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se a contratação atende ao interesse público.</w:t>
      </w:r>
    </w:p>
    <w:p w14:paraId="51693247" w14:textId="77777777" w:rsidR="0056056F" w:rsidRDefault="0056056F" w:rsidP="0056056F">
      <w:pPr>
        <w:spacing w:before="100" w:beforeAutospacing="1" w:after="100" w:afterAutospacing="1" w:line="240" w:lineRule="auto"/>
        <w:rPr>
          <w:rFonts w:eastAsia="Times New Roman" w:cstheme="minorHAnsi"/>
          <w:kern w:val="0"/>
          <w:lang w:eastAsia="pt-BR"/>
          <w14:ligatures w14:val="none"/>
        </w:rPr>
      </w:pPr>
      <w:r w:rsidRPr="0056056F">
        <w:rPr>
          <w:rFonts w:eastAsia="Times New Roman" w:cstheme="minorHAnsi"/>
          <w:kern w:val="0"/>
          <w:lang w:eastAsia="pt-BR"/>
          <w14:ligatures w14:val="none"/>
        </w:rPr>
        <w:t xml:space="preserve">O Decreto Federal nº 11.462/2023, quando aplicável, prevê que a adesão exige justificativa da vantagem, demonstração da compatibilidade dos valores registrados com o mercado e consulta e aceitação prévias do órgão gerenciador e do fornecedor. Também estabelece limites quantitativos para as adesões. Presidência da República </w:t>
      </w:r>
    </w:p>
    <w:p w14:paraId="70AE99E6" w14:textId="77777777" w:rsidR="001F4918" w:rsidRDefault="001F4918" w:rsidP="0056056F">
      <w:pPr>
        <w:spacing w:before="100" w:beforeAutospacing="1" w:after="100" w:afterAutospacing="1" w:line="240" w:lineRule="auto"/>
        <w:rPr>
          <w:rFonts w:eastAsia="Times New Roman" w:cstheme="minorHAnsi"/>
          <w:kern w:val="0"/>
          <w:lang w:eastAsia="pt-BR"/>
          <w14:ligatures w14:val="none"/>
        </w:rPr>
      </w:pPr>
    </w:p>
    <w:p w14:paraId="0A09CF19" w14:textId="77777777" w:rsidR="001F4918" w:rsidRDefault="001F4918" w:rsidP="0056056F">
      <w:pPr>
        <w:spacing w:before="100" w:beforeAutospacing="1" w:after="100" w:afterAutospacing="1" w:line="240" w:lineRule="auto"/>
        <w:rPr>
          <w:rFonts w:eastAsia="Times New Roman" w:cstheme="minorHAnsi"/>
          <w:kern w:val="0"/>
          <w:lang w:eastAsia="pt-BR"/>
          <w14:ligatures w14:val="none"/>
        </w:rPr>
      </w:pPr>
    </w:p>
    <w:p w14:paraId="717731A7" w14:textId="77777777" w:rsidR="001F4918" w:rsidRPr="0056056F" w:rsidRDefault="001F4918" w:rsidP="0056056F">
      <w:pPr>
        <w:spacing w:before="100" w:beforeAutospacing="1" w:after="100" w:afterAutospacing="1" w:line="240" w:lineRule="auto"/>
        <w:rPr>
          <w:rFonts w:eastAsia="Times New Roman" w:cstheme="minorHAnsi"/>
          <w:kern w:val="0"/>
          <w:lang w:eastAsia="pt-BR"/>
          <w14:ligatures w14:val="none"/>
        </w:rPr>
      </w:pPr>
    </w:p>
    <w:p w14:paraId="5995A9EB" w14:textId="77777777" w:rsidR="001F4918" w:rsidRDefault="001F4918" w:rsidP="00C7306A">
      <w:pPr>
        <w:widowControl w:val="0"/>
        <w:tabs>
          <w:tab w:val="left" w:pos="300"/>
        </w:tabs>
        <w:autoSpaceDE w:val="0"/>
        <w:autoSpaceDN w:val="0"/>
        <w:spacing w:before="212" w:after="0" w:line="240" w:lineRule="auto"/>
        <w:ind w:left="1"/>
        <w:outlineLvl w:val="1"/>
        <w:rPr>
          <w:rFonts w:eastAsiaTheme="majorEastAsia" w:cstheme="minorHAnsi"/>
          <w:b/>
          <w:bCs/>
          <w:kern w:val="0"/>
          <w:lang w:val="pt-PT"/>
          <w14:ligatures w14:val="none"/>
        </w:rPr>
      </w:pPr>
    </w:p>
    <w:p w14:paraId="2553B165" w14:textId="509CDB74" w:rsidR="00C7306A" w:rsidRPr="008300A8" w:rsidRDefault="00D900CA" w:rsidP="00C7306A">
      <w:pPr>
        <w:widowControl w:val="0"/>
        <w:tabs>
          <w:tab w:val="left" w:pos="300"/>
        </w:tabs>
        <w:autoSpaceDE w:val="0"/>
        <w:autoSpaceDN w:val="0"/>
        <w:spacing w:before="212" w:after="0" w:line="240" w:lineRule="auto"/>
        <w:ind w:left="1"/>
        <w:outlineLvl w:val="1"/>
        <w:rPr>
          <w:rFonts w:eastAsiaTheme="majorEastAsia" w:cstheme="minorHAnsi"/>
          <w:b/>
          <w:bCs/>
          <w:kern w:val="0"/>
          <w:lang w:val="pt-PT"/>
          <w14:ligatures w14:val="none"/>
        </w:rPr>
      </w:pPr>
      <w:r>
        <w:rPr>
          <w:rFonts w:eastAsiaTheme="majorEastAsia" w:cstheme="minorHAnsi"/>
          <w:b/>
          <w:bCs/>
          <w:kern w:val="0"/>
          <w:lang w:val="pt-PT"/>
          <w14:ligatures w14:val="none"/>
        </w:rPr>
        <w:t>17</w:t>
      </w:r>
      <w:r w:rsidR="00C7306A" w:rsidRPr="008300A8">
        <w:rPr>
          <w:rFonts w:eastAsiaTheme="majorEastAsia" w:cstheme="minorHAnsi"/>
          <w:b/>
          <w:bCs/>
          <w:kern w:val="0"/>
          <w:lang w:val="pt-PT"/>
          <w14:ligatures w14:val="none"/>
        </w:rPr>
        <w:t>.INDICAÇÃO</w:t>
      </w:r>
      <w:r w:rsidR="00C7306A" w:rsidRPr="008300A8">
        <w:rPr>
          <w:rFonts w:eastAsiaTheme="majorEastAsia" w:cstheme="minorHAnsi"/>
          <w:b/>
          <w:bCs/>
          <w:spacing w:val="-11"/>
          <w:kern w:val="0"/>
          <w:lang w:val="pt-PT"/>
          <w14:ligatures w14:val="none"/>
        </w:rPr>
        <w:t xml:space="preserve"> </w:t>
      </w:r>
      <w:r w:rsidR="00C7306A" w:rsidRPr="008300A8">
        <w:rPr>
          <w:rFonts w:eastAsiaTheme="majorEastAsia" w:cstheme="minorHAnsi"/>
          <w:b/>
          <w:bCs/>
          <w:kern w:val="0"/>
          <w:lang w:val="pt-PT"/>
          <w14:ligatures w14:val="none"/>
        </w:rPr>
        <w:t>DA</w:t>
      </w:r>
      <w:r w:rsidR="00C7306A" w:rsidRPr="008300A8">
        <w:rPr>
          <w:rFonts w:eastAsiaTheme="majorEastAsia" w:cstheme="minorHAnsi"/>
          <w:b/>
          <w:bCs/>
          <w:spacing w:val="-7"/>
          <w:kern w:val="0"/>
          <w:lang w:val="pt-PT"/>
          <w14:ligatures w14:val="none"/>
        </w:rPr>
        <w:t xml:space="preserve"> </w:t>
      </w:r>
      <w:r w:rsidR="00C7306A" w:rsidRPr="008300A8">
        <w:rPr>
          <w:rFonts w:eastAsiaTheme="majorEastAsia" w:cstheme="minorHAnsi"/>
          <w:b/>
          <w:bCs/>
          <w:kern w:val="0"/>
          <w:lang w:val="pt-PT"/>
          <w14:ligatures w14:val="none"/>
        </w:rPr>
        <w:t>EQUIPE</w:t>
      </w:r>
      <w:r w:rsidR="00C7306A" w:rsidRPr="008300A8">
        <w:rPr>
          <w:rFonts w:eastAsiaTheme="majorEastAsia" w:cstheme="minorHAnsi"/>
          <w:b/>
          <w:bCs/>
          <w:spacing w:val="-6"/>
          <w:kern w:val="0"/>
          <w:lang w:val="pt-PT"/>
          <w14:ligatures w14:val="none"/>
        </w:rPr>
        <w:t xml:space="preserve"> </w:t>
      </w:r>
      <w:r w:rsidR="00C7306A" w:rsidRPr="008300A8">
        <w:rPr>
          <w:rFonts w:eastAsiaTheme="majorEastAsia" w:cstheme="minorHAnsi"/>
          <w:b/>
          <w:bCs/>
          <w:kern w:val="0"/>
          <w:lang w:val="pt-PT"/>
          <w14:ligatures w14:val="none"/>
        </w:rPr>
        <w:t>DE</w:t>
      </w:r>
      <w:r w:rsidR="00C7306A" w:rsidRPr="008300A8">
        <w:rPr>
          <w:rFonts w:eastAsiaTheme="majorEastAsia" w:cstheme="minorHAnsi"/>
          <w:b/>
          <w:bCs/>
          <w:spacing w:val="-9"/>
          <w:kern w:val="0"/>
          <w:lang w:val="pt-PT"/>
          <w14:ligatures w14:val="none"/>
        </w:rPr>
        <w:t xml:space="preserve"> </w:t>
      </w:r>
      <w:r w:rsidR="00C7306A" w:rsidRPr="008300A8">
        <w:rPr>
          <w:rFonts w:eastAsiaTheme="majorEastAsia" w:cstheme="minorHAnsi"/>
          <w:b/>
          <w:bCs/>
          <w:kern w:val="0"/>
          <w:lang w:val="pt-PT"/>
          <w14:ligatures w14:val="none"/>
        </w:rPr>
        <w:t>PLANEJAMENTO</w:t>
      </w:r>
      <w:r w:rsidR="00C7306A" w:rsidRPr="008300A8">
        <w:rPr>
          <w:rFonts w:eastAsiaTheme="majorEastAsia" w:cstheme="minorHAnsi"/>
          <w:b/>
          <w:bCs/>
          <w:spacing w:val="-6"/>
          <w:kern w:val="0"/>
          <w:lang w:val="pt-PT"/>
          <w14:ligatures w14:val="none"/>
        </w:rPr>
        <w:t xml:space="preserve"> </w:t>
      </w:r>
      <w:r w:rsidR="00C7306A" w:rsidRPr="008300A8">
        <w:rPr>
          <w:rFonts w:eastAsiaTheme="majorEastAsia" w:cstheme="minorHAnsi"/>
          <w:b/>
          <w:bCs/>
          <w:kern w:val="0"/>
          <w:lang w:val="pt-PT"/>
          <w14:ligatures w14:val="none"/>
        </w:rPr>
        <w:t>E</w:t>
      </w:r>
      <w:r w:rsidR="00C7306A" w:rsidRPr="008300A8">
        <w:rPr>
          <w:rFonts w:eastAsiaTheme="majorEastAsia" w:cstheme="minorHAnsi"/>
          <w:b/>
          <w:bCs/>
          <w:spacing w:val="-9"/>
          <w:kern w:val="0"/>
          <w:lang w:val="pt-PT"/>
          <w14:ligatures w14:val="none"/>
        </w:rPr>
        <w:t xml:space="preserve"> </w:t>
      </w:r>
      <w:r w:rsidR="00C7306A" w:rsidRPr="008300A8">
        <w:rPr>
          <w:rFonts w:eastAsiaTheme="majorEastAsia" w:cstheme="minorHAnsi"/>
          <w:b/>
          <w:bCs/>
          <w:spacing w:val="-2"/>
          <w:kern w:val="0"/>
          <w:lang w:val="pt-PT"/>
          <w14:ligatures w14:val="none"/>
        </w:rPr>
        <w:t>FISCALIZAÇÃO</w:t>
      </w:r>
    </w:p>
    <w:p w14:paraId="16C92711" w14:textId="77777777" w:rsidR="00C7306A" w:rsidRPr="008300A8" w:rsidRDefault="00C7306A" w:rsidP="00C7306A">
      <w:pPr>
        <w:widowControl w:val="0"/>
        <w:autoSpaceDE w:val="0"/>
        <w:autoSpaceDN w:val="0"/>
        <w:spacing w:before="13" w:after="0" w:line="240" w:lineRule="auto"/>
        <w:rPr>
          <w:rFonts w:eastAsia="Verdana" w:cstheme="minorHAnsi"/>
          <w:kern w:val="0"/>
          <w:lang w:val="pt-PT"/>
          <w14:ligatures w14:val="none"/>
        </w:rPr>
      </w:pPr>
    </w:p>
    <w:tbl>
      <w:tblPr>
        <w:tblStyle w:val="TableNormal"/>
        <w:tblW w:w="0" w:type="auto"/>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5"/>
        <w:gridCol w:w="6239"/>
      </w:tblGrid>
      <w:tr w:rsidR="00C7306A" w:rsidRPr="008300A8" w14:paraId="1785CDFD" w14:textId="77777777" w:rsidTr="00DB278D">
        <w:trPr>
          <w:trHeight w:val="510"/>
        </w:trPr>
        <w:tc>
          <w:tcPr>
            <w:tcW w:w="2835" w:type="dxa"/>
          </w:tcPr>
          <w:p w14:paraId="3DEC7392" w14:textId="77777777" w:rsidR="00C7306A" w:rsidRPr="008300A8" w:rsidRDefault="00C7306A" w:rsidP="00DB278D">
            <w:pPr>
              <w:spacing w:line="256" w:lineRule="exact"/>
              <w:ind w:left="107" w:right="200"/>
              <w:rPr>
                <w:rFonts w:eastAsia="Verdana" w:cstheme="minorHAnsi"/>
                <w:lang w:val="pt-PT"/>
              </w:rPr>
            </w:pPr>
            <w:r w:rsidRPr="008300A8">
              <w:rPr>
                <w:rFonts w:eastAsia="Verdana" w:cstheme="minorHAnsi"/>
                <w:lang w:val="pt-PT"/>
              </w:rPr>
              <w:t>Representante</w:t>
            </w:r>
            <w:r w:rsidRPr="008300A8">
              <w:rPr>
                <w:rFonts w:eastAsia="Verdana" w:cstheme="minorHAnsi"/>
                <w:spacing w:val="-18"/>
                <w:lang w:val="pt-PT"/>
              </w:rPr>
              <w:t xml:space="preserve"> </w:t>
            </w:r>
            <w:r w:rsidRPr="008300A8">
              <w:rPr>
                <w:rFonts w:eastAsia="Verdana" w:cstheme="minorHAnsi"/>
                <w:lang w:val="pt-PT"/>
              </w:rPr>
              <w:t>da área requisitante</w:t>
            </w:r>
          </w:p>
        </w:tc>
        <w:tc>
          <w:tcPr>
            <w:tcW w:w="6239" w:type="dxa"/>
          </w:tcPr>
          <w:p w14:paraId="331A6AF3" w14:textId="77777777" w:rsidR="00C7306A" w:rsidRPr="008300A8" w:rsidRDefault="00C7306A" w:rsidP="00DB278D">
            <w:pPr>
              <w:spacing w:before="127"/>
              <w:ind w:left="107"/>
              <w:rPr>
                <w:rFonts w:eastAsia="Verdana" w:cstheme="minorHAnsi"/>
                <w:lang w:val="pt-PT"/>
              </w:rPr>
            </w:pPr>
            <w:r w:rsidRPr="008300A8">
              <w:rPr>
                <w:rFonts w:eastAsia="Verdana" w:cstheme="minorHAnsi"/>
                <w:lang w:val="pt-PT"/>
              </w:rPr>
              <w:t>Elisana  Pillonetto</w:t>
            </w:r>
          </w:p>
        </w:tc>
      </w:tr>
      <w:tr w:rsidR="00C7306A" w:rsidRPr="008300A8" w14:paraId="5B986F7A" w14:textId="77777777" w:rsidTr="00DB278D">
        <w:trPr>
          <w:trHeight w:val="509"/>
        </w:trPr>
        <w:tc>
          <w:tcPr>
            <w:tcW w:w="2835" w:type="dxa"/>
          </w:tcPr>
          <w:p w14:paraId="033C10FF" w14:textId="77777777" w:rsidR="00C7306A" w:rsidRPr="008300A8" w:rsidRDefault="00C7306A" w:rsidP="00DB278D">
            <w:pPr>
              <w:spacing w:line="254" w:lineRule="exact"/>
              <w:ind w:left="107"/>
              <w:rPr>
                <w:rFonts w:eastAsia="Verdana" w:cstheme="minorHAnsi"/>
                <w:lang w:val="pt-PT"/>
              </w:rPr>
            </w:pPr>
            <w:r w:rsidRPr="008300A8">
              <w:rPr>
                <w:rFonts w:eastAsia="Verdana" w:cstheme="minorHAnsi"/>
                <w:lang w:val="pt-PT"/>
              </w:rPr>
              <w:t>Responsável pela pesquisa</w:t>
            </w:r>
            <w:r w:rsidRPr="008300A8">
              <w:rPr>
                <w:rFonts w:eastAsia="Verdana" w:cstheme="minorHAnsi"/>
                <w:spacing w:val="-18"/>
                <w:lang w:val="pt-PT"/>
              </w:rPr>
              <w:t xml:space="preserve"> </w:t>
            </w:r>
            <w:r w:rsidRPr="008300A8">
              <w:rPr>
                <w:rFonts w:eastAsia="Verdana" w:cstheme="minorHAnsi"/>
                <w:lang w:val="pt-PT"/>
              </w:rPr>
              <w:t>de</w:t>
            </w:r>
            <w:r w:rsidRPr="008300A8">
              <w:rPr>
                <w:rFonts w:eastAsia="Verdana" w:cstheme="minorHAnsi"/>
                <w:spacing w:val="-18"/>
                <w:lang w:val="pt-PT"/>
              </w:rPr>
              <w:t xml:space="preserve"> </w:t>
            </w:r>
            <w:r w:rsidRPr="008300A8">
              <w:rPr>
                <w:rFonts w:eastAsia="Verdana" w:cstheme="minorHAnsi"/>
                <w:lang w:val="pt-PT"/>
              </w:rPr>
              <w:t>preços</w:t>
            </w:r>
          </w:p>
        </w:tc>
        <w:tc>
          <w:tcPr>
            <w:tcW w:w="6239" w:type="dxa"/>
          </w:tcPr>
          <w:p w14:paraId="3264AEF3" w14:textId="77777777" w:rsidR="00C7306A" w:rsidRPr="008300A8" w:rsidRDefault="00C7306A" w:rsidP="00DB278D">
            <w:pPr>
              <w:spacing w:before="126"/>
              <w:ind w:left="107"/>
              <w:rPr>
                <w:rFonts w:eastAsia="Verdana" w:cstheme="minorHAnsi"/>
                <w:lang w:val="pt-PT"/>
              </w:rPr>
            </w:pPr>
            <w:r w:rsidRPr="008300A8">
              <w:rPr>
                <w:rFonts w:eastAsia="Verdana" w:cstheme="minorHAnsi"/>
                <w:lang w:val="pt-PT"/>
              </w:rPr>
              <w:t>Setor</w:t>
            </w:r>
            <w:r w:rsidRPr="008300A8">
              <w:rPr>
                <w:rFonts w:eastAsia="Verdana" w:cstheme="minorHAnsi"/>
                <w:spacing w:val="-3"/>
                <w:lang w:val="pt-PT"/>
              </w:rPr>
              <w:t xml:space="preserve"> </w:t>
            </w:r>
            <w:r w:rsidRPr="008300A8">
              <w:rPr>
                <w:rFonts w:eastAsia="Verdana" w:cstheme="minorHAnsi"/>
                <w:lang w:val="pt-PT"/>
              </w:rPr>
              <w:t>de</w:t>
            </w:r>
            <w:r w:rsidRPr="008300A8">
              <w:rPr>
                <w:rFonts w:eastAsia="Verdana" w:cstheme="minorHAnsi"/>
                <w:spacing w:val="-3"/>
                <w:lang w:val="pt-PT"/>
              </w:rPr>
              <w:t xml:space="preserve"> </w:t>
            </w:r>
            <w:r w:rsidRPr="008300A8">
              <w:rPr>
                <w:rFonts w:eastAsia="Verdana" w:cstheme="minorHAnsi"/>
                <w:spacing w:val="-2"/>
                <w:lang w:val="pt-PT"/>
              </w:rPr>
              <w:t>Compras</w:t>
            </w:r>
          </w:p>
        </w:tc>
      </w:tr>
      <w:tr w:rsidR="00C7306A" w:rsidRPr="008300A8" w14:paraId="38658DD4" w14:textId="77777777" w:rsidTr="00DB278D">
        <w:trPr>
          <w:trHeight w:val="510"/>
        </w:trPr>
        <w:tc>
          <w:tcPr>
            <w:tcW w:w="2835" w:type="dxa"/>
          </w:tcPr>
          <w:p w14:paraId="01F98BF1" w14:textId="77777777" w:rsidR="00C7306A" w:rsidRPr="008300A8" w:rsidRDefault="00C7306A" w:rsidP="00DB278D">
            <w:pPr>
              <w:spacing w:line="254" w:lineRule="exact"/>
              <w:ind w:left="107"/>
              <w:rPr>
                <w:rFonts w:eastAsia="Verdana" w:cstheme="minorHAnsi"/>
                <w:lang w:val="pt-PT"/>
              </w:rPr>
            </w:pPr>
            <w:r w:rsidRPr="008300A8">
              <w:rPr>
                <w:rFonts w:eastAsia="Verdana" w:cstheme="minorHAnsi"/>
                <w:lang w:val="pt-PT"/>
              </w:rPr>
              <w:t>Gestor da Ata de Registro</w:t>
            </w:r>
            <w:r w:rsidRPr="008300A8">
              <w:rPr>
                <w:rFonts w:eastAsia="Verdana" w:cstheme="minorHAnsi"/>
                <w:spacing w:val="-17"/>
                <w:lang w:val="pt-PT"/>
              </w:rPr>
              <w:t xml:space="preserve"> </w:t>
            </w:r>
            <w:r w:rsidRPr="008300A8">
              <w:rPr>
                <w:rFonts w:eastAsia="Verdana" w:cstheme="minorHAnsi"/>
                <w:lang w:val="pt-PT"/>
              </w:rPr>
              <w:t>de</w:t>
            </w:r>
            <w:r w:rsidRPr="008300A8">
              <w:rPr>
                <w:rFonts w:eastAsia="Verdana" w:cstheme="minorHAnsi"/>
                <w:spacing w:val="-18"/>
                <w:lang w:val="pt-PT"/>
              </w:rPr>
              <w:t xml:space="preserve"> </w:t>
            </w:r>
            <w:r w:rsidRPr="008300A8">
              <w:rPr>
                <w:rFonts w:eastAsia="Verdana" w:cstheme="minorHAnsi"/>
                <w:lang w:val="pt-PT"/>
              </w:rPr>
              <w:t>Preços</w:t>
            </w:r>
          </w:p>
        </w:tc>
        <w:tc>
          <w:tcPr>
            <w:tcW w:w="6239" w:type="dxa"/>
          </w:tcPr>
          <w:p w14:paraId="5D7A5040" w14:textId="77777777" w:rsidR="00C7306A" w:rsidRPr="008300A8" w:rsidRDefault="00C7306A" w:rsidP="00DB278D">
            <w:pPr>
              <w:spacing w:before="127"/>
              <w:ind w:left="107"/>
              <w:rPr>
                <w:rFonts w:eastAsia="Verdana" w:cstheme="minorHAnsi"/>
                <w:lang w:val="pt-PT"/>
              </w:rPr>
            </w:pPr>
            <w:r w:rsidRPr="008300A8">
              <w:rPr>
                <w:rFonts w:eastAsia="Verdana" w:cstheme="minorHAnsi"/>
                <w:lang w:val="pt-PT"/>
              </w:rPr>
              <w:t>Elisana Pillonetto</w:t>
            </w:r>
          </w:p>
        </w:tc>
      </w:tr>
      <w:tr w:rsidR="00C7306A" w:rsidRPr="008300A8" w14:paraId="2615F7F5" w14:textId="77777777" w:rsidTr="00DB278D">
        <w:trPr>
          <w:trHeight w:val="511"/>
        </w:trPr>
        <w:tc>
          <w:tcPr>
            <w:tcW w:w="2835" w:type="dxa"/>
          </w:tcPr>
          <w:p w14:paraId="2AFEE20C" w14:textId="77777777" w:rsidR="00C7306A" w:rsidRPr="008300A8" w:rsidRDefault="00C7306A" w:rsidP="00DB278D">
            <w:pPr>
              <w:spacing w:line="254" w:lineRule="exact"/>
              <w:ind w:left="107"/>
              <w:rPr>
                <w:rFonts w:eastAsia="Verdana" w:cstheme="minorHAnsi"/>
                <w:lang w:val="pt-PT"/>
              </w:rPr>
            </w:pPr>
            <w:r w:rsidRPr="008300A8">
              <w:rPr>
                <w:rFonts w:eastAsia="Verdana" w:cstheme="minorHAnsi"/>
                <w:lang w:val="pt-PT"/>
              </w:rPr>
              <w:t>Fiscal</w:t>
            </w:r>
            <w:r w:rsidRPr="008300A8">
              <w:rPr>
                <w:rFonts w:eastAsia="Verdana" w:cstheme="minorHAnsi"/>
                <w:spacing w:val="-11"/>
                <w:lang w:val="pt-PT"/>
              </w:rPr>
              <w:t xml:space="preserve"> </w:t>
            </w:r>
            <w:r w:rsidRPr="008300A8">
              <w:rPr>
                <w:rFonts w:eastAsia="Verdana" w:cstheme="minorHAnsi"/>
                <w:lang w:val="pt-PT"/>
              </w:rPr>
              <w:t>da</w:t>
            </w:r>
            <w:r w:rsidRPr="008300A8">
              <w:rPr>
                <w:rFonts w:eastAsia="Verdana" w:cstheme="minorHAnsi"/>
                <w:spacing w:val="-8"/>
                <w:lang w:val="pt-PT"/>
              </w:rPr>
              <w:t xml:space="preserve"> </w:t>
            </w:r>
            <w:r w:rsidRPr="008300A8">
              <w:rPr>
                <w:rFonts w:eastAsia="Verdana" w:cstheme="minorHAnsi"/>
                <w:lang w:val="pt-PT"/>
              </w:rPr>
              <w:t>Ata</w:t>
            </w:r>
            <w:r w:rsidRPr="008300A8">
              <w:rPr>
                <w:rFonts w:eastAsia="Verdana" w:cstheme="minorHAnsi"/>
                <w:spacing w:val="-8"/>
                <w:lang w:val="pt-PT"/>
              </w:rPr>
              <w:t xml:space="preserve"> </w:t>
            </w:r>
            <w:r w:rsidRPr="008300A8">
              <w:rPr>
                <w:rFonts w:eastAsia="Verdana" w:cstheme="minorHAnsi"/>
                <w:lang w:val="pt-PT"/>
              </w:rPr>
              <w:t>e</w:t>
            </w:r>
            <w:r w:rsidRPr="008300A8">
              <w:rPr>
                <w:rFonts w:eastAsia="Verdana" w:cstheme="minorHAnsi"/>
                <w:spacing w:val="-11"/>
                <w:lang w:val="pt-PT"/>
              </w:rPr>
              <w:t xml:space="preserve"> </w:t>
            </w:r>
            <w:r w:rsidRPr="008300A8">
              <w:rPr>
                <w:rFonts w:eastAsia="Verdana" w:cstheme="minorHAnsi"/>
                <w:lang w:val="pt-PT"/>
              </w:rPr>
              <w:t xml:space="preserve">dos </w:t>
            </w:r>
            <w:r w:rsidRPr="008300A8">
              <w:rPr>
                <w:rFonts w:eastAsia="Verdana" w:cstheme="minorHAnsi"/>
                <w:spacing w:val="-2"/>
                <w:lang w:val="pt-PT"/>
              </w:rPr>
              <w:t>fornecimentos</w:t>
            </w:r>
          </w:p>
        </w:tc>
        <w:tc>
          <w:tcPr>
            <w:tcW w:w="6239" w:type="dxa"/>
          </w:tcPr>
          <w:p w14:paraId="0F32ACA5" w14:textId="77777777" w:rsidR="00C7306A" w:rsidRPr="008300A8" w:rsidRDefault="00C7306A" w:rsidP="00DB278D">
            <w:pPr>
              <w:spacing w:before="127"/>
              <w:ind w:left="107"/>
              <w:rPr>
                <w:rFonts w:eastAsia="Verdana" w:cstheme="minorHAnsi"/>
                <w:lang w:val="pt-PT"/>
              </w:rPr>
            </w:pPr>
            <w:r w:rsidRPr="008300A8">
              <w:rPr>
                <w:rFonts w:eastAsia="Verdana" w:cstheme="minorHAnsi"/>
                <w:lang w:val="pt-PT"/>
              </w:rPr>
              <w:t>Diego Antonio Baggio</w:t>
            </w:r>
          </w:p>
        </w:tc>
      </w:tr>
    </w:tbl>
    <w:p w14:paraId="78AA8713" w14:textId="77777777" w:rsidR="00C7306A" w:rsidRPr="008300A8" w:rsidRDefault="00C7306A" w:rsidP="00C7306A">
      <w:pPr>
        <w:widowControl w:val="0"/>
        <w:autoSpaceDE w:val="0"/>
        <w:autoSpaceDN w:val="0"/>
        <w:spacing w:before="1" w:after="0" w:line="240" w:lineRule="auto"/>
        <w:rPr>
          <w:rFonts w:eastAsia="Verdana" w:cstheme="minorHAnsi"/>
          <w:kern w:val="0"/>
          <w:lang w:val="pt-PT"/>
          <w14:ligatures w14:val="none"/>
        </w:rPr>
      </w:pPr>
    </w:p>
    <w:p w14:paraId="25B1BBE7" w14:textId="77777777" w:rsidR="00C7306A" w:rsidRPr="008300A8" w:rsidRDefault="00C7306A" w:rsidP="00C7306A">
      <w:pPr>
        <w:widowControl w:val="0"/>
        <w:autoSpaceDE w:val="0"/>
        <w:autoSpaceDN w:val="0"/>
        <w:spacing w:before="1" w:after="0" w:line="240" w:lineRule="auto"/>
        <w:rPr>
          <w:rFonts w:eastAsia="Verdana" w:cstheme="minorHAnsi"/>
          <w:kern w:val="0"/>
          <w:lang w:val="pt-PT"/>
          <w14:ligatures w14:val="none"/>
        </w:rPr>
      </w:pPr>
    </w:p>
    <w:p w14:paraId="398E0FAD" w14:textId="1B9C8C25" w:rsidR="00C7306A" w:rsidRPr="008300A8" w:rsidRDefault="00D900CA" w:rsidP="00C7306A">
      <w:pPr>
        <w:widowControl w:val="0"/>
        <w:tabs>
          <w:tab w:val="left" w:pos="448"/>
        </w:tabs>
        <w:autoSpaceDE w:val="0"/>
        <w:autoSpaceDN w:val="0"/>
        <w:spacing w:after="0" w:line="240" w:lineRule="auto"/>
        <w:ind w:left="1"/>
        <w:outlineLvl w:val="1"/>
        <w:rPr>
          <w:rFonts w:eastAsiaTheme="majorEastAsia" w:cstheme="minorHAnsi"/>
          <w:b/>
          <w:bCs/>
          <w:kern w:val="0"/>
          <w:lang w:val="pt-PT"/>
          <w14:ligatures w14:val="none"/>
        </w:rPr>
      </w:pPr>
      <w:r>
        <w:rPr>
          <w:rFonts w:eastAsiaTheme="majorEastAsia" w:cstheme="minorHAnsi"/>
          <w:b/>
          <w:bCs/>
          <w:spacing w:val="-2"/>
          <w:kern w:val="0"/>
          <w:lang w:val="pt-PT"/>
          <w14:ligatures w14:val="none"/>
        </w:rPr>
        <w:t>18</w:t>
      </w:r>
      <w:r w:rsidR="00C7306A" w:rsidRPr="008300A8">
        <w:rPr>
          <w:rFonts w:eastAsiaTheme="majorEastAsia" w:cstheme="minorHAnsi"/>
          <w:b/>
          <w:bCs/>
          <w:spacing w:val="-2"/>
          <w:kern w:val="0"/>
          <w:lang w:val="pt-PT"/>
          <w14:ligatures w14:val="none"/>
        </w:rPr>
        <w:t>.ENCAMINHAMENTO</w:t>
      </w:r>
    </w:p>
    <w:p w14:paraId="19FC2A08" w14:textId="77777777" w:rsidR="00C7306A" w:rsidRPr="008300A8" w:rsidRDefault="00C7306A" w:rsidP="00C7306A">
      <w:pPr>
        <w:widowControl w:val="0"/>
        <w:tabs>
          <w:tab w:val="left" w:pos="448"/>
        </w:tabs>
        <w:autoSpaceDE w:val="0"/>
        <w:autoSpaceDN w:val="0"/>
        <w:spacing w:after="0" w:line="240" w:lineRule="auto"/>
        <w:ind w:left="299"/>
        <w:outlineLvl w:val="1"/>
        <w:rPr>
          <w:rFonts w:eastAsiaTheme="majorEastAsia" w:cstheme="minorHAnsi"/>
          <w:color w:val="2F5496" w:themeColor="accent1" w:themeShade="BF"/>
          <w:kern w:val="0"/>
          <w:lang w:val="pt-PT"/>
          <w14:ligatures w14:val="none"/>
        </w:rPr>
      </w:pPr>
    </w:p>
    <w:p w14:paraId="79E521A3" w14:textId="786B69E6" w:rsidR="00C7306A" w:rsidRPr="008300A8" w:rsidRDefault="00C7306A" w:rsidP="00C7306A">
      <w:pPr>
        <w:shd w:val="clear" w:color="auto" w:fill="FFFFFF"/>
        <w:spacing w:after="0" w:line="240" w:lineRule="auto"/>
        <w:ind w:firstLine="299"/>
        <w:rPr>
          <w:rFonts w:eastAsia="Times New Roman" w:cstheme="minorHAnsi"/>
          <w:color w:val="0D0D0D"/>
          <w:kern w:val="0"/>
          <w:lang w:eastAsia="pt-BR"/>
          <w14:ligatures w14:val="none"/>
        </w:rPr>
      </w:pPr>
      <w:r w:rsidRPr="008300A8">
        <w:rPr>
          <w:rFonts w:eastAsia="Times New Roman" w:cstheme="minorHAnsi"/>
          <w:color w:val="0D0D0D"/>
          <w:kern w:val="0"/>
          <w:lang w:eastAsia="pt-BR"/>
          <w14:ligatures w14:val="none"/>
        </w:rPr>
        <w:t>Diante da necessidade apresentada, solicita-se o prosseguimento das providências necessárias para a contratação de empresa especializada para</w:t>
      </w:r>
      <w:r w:rsidRPr="0056056F">
        <w:rPr>
          <w:rFonts w:eastAsia="Times New Roman" w:cstheme="minorHAnsi"/>
          <w:kern w:val="0"/>
          <w:lang w:eastAsia="pt-BR"/>
          <w14:ligatures w14:val="none"/>
        </w:rPr>
        <w:t xml:space="preserve"> garantir a continuidade e a adequada prestação do serviço de transporte escolar, estima-se como necessária a conclusão do procedimento até </w:t>
      </w:r>
      <w:r w:rsidR="001F4918">
        <w:rPr>
          <w:rFonts w:eastAsia="Times New Roman" w:cstheme="minorHAnsi"/>
          <w:kern w:val="0"/>
          <w:lang w:eastAsia="pt-BR"/>
          <w14:ligatures w14:val="none"/>
        </w:rPr>
        <w:t>outubro</w:t>
      </w:r>
      <w:r w:rsidRPr="008300A8">
        <w:rPr>
          <w:rFonts w:eastAsia="Times New Roman" w:cstheme="minorHAnsi"/>
          <w:kern w:val="0"/>
          <w:lang w:eastAsia="pt-BR"/>
          <w14:ligatures w14:val="none"/>
        </w:rPr>
        <w:t xml:space="preserve"> </w:t>
      </w:r>
      <w:r w:rsidR="001F4918">
        <w:rPr>
          <w:rFonts w:eastAsia="Times New Roman" w:cstheme="minorHAnsi"/>
          <w:kern w:val="0"/>
          <w:lang w:eastAsia="pt-BR"/>
          <w14:ligatures w14:val="none"/>
        </w:rPr>
        <w:t xml:space="preserve">de </w:t>
      </w:r>
      <w:r w:rsidR="001F4918" w:rsidRPr="008300A8">
        <w:rPr>
          <w:rFonts w:eastAsia="Times New Roman" w:cstheme="minorHAnsi"/>
          <w:kern w:val="0"/>
          <w:lang w:eastAsia="pt-BR"/>
          <w14:ligatures w14:val="none"/>
        </w:rPr>
        <w:t>2026</w:t>
      </w:r>
    </w:p>
    <w:p w14:paraId="664854E9" w14:textId="77777777" w:rsidR="00C7306A" w:rsidRPr="008300A8" w:rsidRDefault="00C7306A" w:rsidP="00C7306A">
      <w:pPr>
        <w:shd w:val="clear" w:color="auto" w:fill="FFFFFF"/>
        <w:spacing w:after="0" w:line="240" w:lineRule="auto"/>
        <w:ind w:firstLine="299"/>
        <w:rPr>
          <w:rFonts w:eastAsia="Times New Roman" w:cstheme="minorHAnsi"/>
          <w:color w:val="0D0D0D"/>
          <w:kern w:val="0"/>
          <w:lang w:eastAsia="pt-BR"/>
          <w14:ligatures w14:val="none"/>
        </w:rPr>
      </w:pPr>
      <w:r w:rsidRPr="008300A8">
        <w:rPr>
          <w:rFonts w:eastAsia="Times New Roman" w:cstheme="minorHAnsi"/>
          <w:color w:val="0D0D0D"/>
          <w:kern w:val="0"/>
          <w:lang w:eastAsia="pt-BR"/>
          <w14:ligatures w14:val="none"/>
        </w:rPr>
        <w:t>A contratação visa assegurar a adequada organização e apresentação do espaço, proporcionando aos alunos, familiares, profissionais da educação e comunidade um ambiente compatível com a importância da solenidade.</w:t>
      </w:r>
    </w:p>
    <w:p w14:paraId="7E305CB8" w14:textId="77777777" w:rsidR="00C7306A" w:rsidRPr="008300A8" w:rsidRDefault="00C7306A" w:rsidP="00C7306A">
      <w:pPr>
        <w:shd w:val="clear" w:color="auto" w:fill="FFFFFF"/>
        <w:spacing w:after="0" w:line="240" w:lineRule="auto"/>
        <w:ind w:firstLine="299"/>
        <w:rPr>
          <w:rFonts w:eastAsia="Times New Roman" w:cstheme="minorHAnsi"/>
          <w:color w:val="0D0D0D"/>
          <w:kern w:val="0"/>
          <w:lang w:eastAsia="pt-BR"/>
          <w14:ligatures w14:val="none"/>
        </w:rPr>
      </w:pPr>
    </w:p>
    <w:p w14:paraId="7FEE61A8" w14:textId="77777777" w:rsidR="00C7306A" w:rsidRPr="008300A8" w:rsidRDefault="00C7306A" w:rsidP="00C7306A">
      <w:pPr>
        <w:shd w:val="clear" w:color="auto" w:fill="FFFFFF"/>
        <w:spacing w:after="0" w:line="240" w:lineRule="auto"/>
        <w:ind w:firstLine="299"/>
        <w:rPr>
          <w:rFonts w:eastAsia="Times New Roman" w:cstheme="minorHAnsi"/>
          <w:color w:val="0D0D0D"/>
          <w:kern w:val="0"/>
          <w:lang w:eastAsia="pt-BR"/>
          <w14:ligatures w14:val="none"/>
        </w:rPr>
      </w:pPr>
    </w:p>
    <w:p w14:paraId="77256343" w14:textId="5A9AE4EB" w:rsidR="00C7306A" w:rsidRPr="008300A8" w:rsidRDefault="00C7306A" w:rsidP="00C7306A">
      <w:pPr>
        <w:shd w:val="clear" w:color="auto" w:fill="FFFFFF"/>
        <w:spacing w:after="0" w:line="240" w:lineRule="auto"/>
        <w:rPr>
          <w:rFonts w:eastAsia="Times New Roman" w:cstheme="minorHAnsi"/>
          <w:color w:val="0D0D0D"/>
          <w:kern w:val="0"/>
          <w:lang w:eastAsia="pt-BR"/>
          <w14:ligatures w14:val="none"/>
        </w:rPr>
      </w:pPr>
      <w:r w:rsidRPr="008300A8">
        <w:rPr>
          <w:rFonts w:eastAsia="Times New Roman" w:cstheme="minorHAnsi"/>
          <w:color w:val="0D0D0D"/>
          <w:kern w:val="0"/>
          <w:lang w:eastAsia="pt-BR"/>
          <w14:ligatures w14:val="none"/>
        </w:rPr>
        <w:t>Bom Sucesso do Sul – PR, 2</w:t>
      </w:r>
      <w:r w:rsidR="006C436A">
        <w:rPr>
          <w:rFonts w:eastAsia="Times New Roman" w:cstheme="minorHAnsi"/>
          <w:color w:val="0D0D0D"/>
          <w:kern w:val="0"/>
          <w:lang w:eastAsia="pt-BR"/>
          <w14:ligatures w14:val="none"/>
        </w:rPr>
        <w:t xml:space="preserve">0 de </w:t>
      </w:r>
      <w:proofErr w:type="gramStart"/>
      <w:r w:rsidR="006C436A">
        <w:rPr>
          <w:rFonts w:eastAsia="Times New Roman" w:cstheme="minorHAnsi"/>
          <w:color w:val="0D0D0D"/>
          <w:kern w:val="0"/>
          <w:lang w:eastAsia="pt-BR"/>
          <w14:ligatures w14:val="none"/>
        </w:rPr>
        <w:t>agosto</w:t>
      </w:r>
      <w:r w:rsidR="001F4918" w:rsidRPr="008300A8">
        <w:rPr>
          <w:rFonts w:eastAsia="Times New Roman" w:cstheme="minorHAnsi"/>
          <w:color w:val="0D0D0D"/>
          <w:kern w:val="0"/>
          <w:lang w:eastAsia="pt-BR"/>
          <w14:ligatures w14:val="none"/>
        </w:rPr>
        <w:t xml:space="preserve">  </w:t>
      </w:r>
      <w:r w:rsidRPr="008300A8">
        <w:rPr>
          <w:rFonts w:eastAsia="Times New Roman" w:cstheme="minorHAnsi"/>
          <w:color w:val="0D0D0D"/>
          <w:kern w:val="0"/>
          <w:lang w:eastAsia="pt-BR"/>
          <w14:ligatures w14:val="none"/>
        </w:rPr>
        <w:t>de</w:t>
      </w:r>
      <w:proofErr w:type="gramEnd"/>
      <w:r w:rsidRPr="008300A8">
        <w:rPr>
          <w:rFonts w:eastAsia="Times New Roman" w:cstheme="minorHAnsi"/>
          <w:color w:val="0D0D0D"/>
          <w:kern w:val="0"/>
          <w:lang w:eastAsia="pt-BR"/>
          <w14:ligatures w14:val="none"/>
        </w:rPr>
        <w:t xml:space="preserve"> 2026.</w:t>
      </w:r>
    </w:p>
    <w:p w14:paraId="705DFDA5" w14:textId="77777777" w:rsidR="00C7306A" w:rsidRPr="008300A8" w:rsidRDefault="00C7306A" w:rsidP="00C7306A">
      <w:pPr>
        <w:widowControl w:val="0"/>
        <w:tabs>
          <w:tab w:val="left" w:pos="448"/>
        </w:tabs>
        <w:autoSpaceDE w:val="0"/>
        <w:autoSpaceDN w:val="0"/>
        <w:spacing w:after="0" w:line="240" w:lineRule="auto"/>
        <w:outlineLvl w:val="1"/>
        <w:rPr>
          <w:rFonts w:eastAsiaTheme="majorEastAsia" w:cstheme="minorHAnsi"/>
          <w:color w:val="2F5496" w:themeColor="accent1" w:themeShade="BF"/>
          <w:spacing w:val="-2"/>
          <w:kern w:val="0"/>
          <w:lang w:val="pt-PT"/>
          <w14:ligatures w14:val="none"/>
        </w:rPr>
      </w:pPr>
    </w:p>
    <w:p w14:paraId="0591DA89" w14:textId="77777777" w:rsidR="00C7306A" w:rsidRDefault="00C7306A" w:rsidP="001F4918">
      <w:pPr>
        <w:widowControl w:val="0"/>
        <w:autoSpaceDE w:val="0"/>
        <w:autoSpaceDN w:val="0"/>
        <w:spacing w:before="254" w:after="0" w:line="240" w:lineRule="auto"/>
        <w:rPr>
          <w:rFonts w:eastAsia="Verdana" w:cstheme="minorHAnsi"/>
          <w:kern w:val="0"/>
          <w:lang w:val="pt-PT"/>
          <w14:ligatures w14:val="none"/>
        </w:rPr>
      </w:pPr>
    </w:p>
    <w:p w14:paraId="5F01F03C" w14:textId="77777777" w:rsidR="00D900CA" w:rsidRDefault="00D900CA" w:rsidP="001F4918">
      <w:pPr>
        <w:widowControl w:val="0"/>
        <w:autoSpaceDE w:val="0"/>
        <w:autoSpaceDN w:val="0"/>
        <w:spacing w:before="254" w:after="0" w:line="240" w:lineRule="auto"/>
        <w:rPr>
          <w:rFonts w:eastAsia="Verdana" w:cstheme="minorHAnsi"/>
          <w:kern w:val="0"/>
          <w:lang w:val="pt-PT"/>
          <w14:ligatures w14:val="none"/>
        </w:rPr>
      </w:pPr>
    </w:p>
    <w:p w14:paraId="154CF554" w14:textId="77777777" w:rsidR="006C436A" w:rsidRPr="008300A8" w:rsidRDefault="006C436A" w:rsidP="001F4918">
      <w:pPr>
        <w:widowControl w:val="0"/>
        <w:autoSpaceDE w:val="0"/>
        <w:autoSpaceDN w:val="0"/>
        <w:spacing w:before="254" w:after="0" w:line="240" w:lineRule="auto"/>
        <w:rPr>
          <w:rFonts w:eastAsia="Verdana" w:cstheme="minorHAnsi"/>
          <w:kern w:val="0"/>
          <w:lang w:val="pt-PT"/>
          <w14:ligatures w14:val="none"/>
        </w:rPr>
      </w:pPr>
    </w:p>
    <w:p w14:paraId="4779793C" w14:textId="77777777" w:rsidR="00C7306A" w:rsidRPr="008300A8" w:rsidRDefault="00C7306A" w:rsidP="00C7306A">
      <w:pPr>
        <w:widowControl w:val="0"/>
        <w:autoSpaceDE w:val="0"/>
        <w:autoSpaceDN w:val="0"/>
        <w:spacing w:before="11" w:after="0" w:line="240" w:lineRule="auto"/>
        <w:ind w:left="107" w:right="101"/>
        <w:jc w:val="center"/>
        <w:rPr>
          <w:rFonts w:eastAsia="Verdana" w:cstheme="minorHAnsi"/>
          <w:kern w:val="0"/>
          <w:lang w:val="pt-PT"/>
          <w14:ligatures w14:val="none"/>
        </w:rPr>
      </w:pPr>
      <w:r w:rsidRPr="008300A8">
        <w:rPr>
          <w:rFonts w:eastAsia="Verdana" w:cstheme="minorHAnsi"/>
          <w:kern w:val="0"/>
          <w:lang w:val="pt-PT"/>
          <w14:ligatures w14:val="none"/>
        </w:rPr>
        <w:t>Elisana</w:t>
      </w:r>
      <w:r w:rsidRPr="008300A8">
        <w:rPr>
          <w:rFonts w:eastAsia="Verdana" w:cstheme="minorHAnsi"/>
          <w:spacing w:val="-4"/>
          <w:kern w:val="0"/>
          <w:lang w:val="pt-PT"/>
          <w14:ligatures w14:val="none"/>
        </w:rPr>
        <w:t xml:space="preserve"> </w:t>
      </w:r>
      <w:r w:rsidRPr="008300A8">
        <w:rPr>
          <w:rFonts w:eastAsia="Verdana" w:cstheme="minorHAnsi"/>
          <w:spacing w:val="-2"/>
          <w:kern w:val="0"/>
          <w:lang w:val="pt-PT"/>
          <w14:ligatures w14:val="none"/>
        </w:rPr>
        <w:t>Pillonetto</w:t>
      </w:r>
    </w:p>
    <w:p w14:paraId="1A2CC6DE" w14:textId="77777777" w:rsidR="00C7306A" w:rsidRPr="008300A8" w:rsidRDefault="00C7306A" w:rsidP="00C7306A">
      <w:pPr>
        <w:widowControl w:val="0"/>
        <w:autoSpaceDE w:val="0"/>
        <w:autoSpaceDN w:val="0"/>
        <w:spacing w:before="9" w:after="0" w:line="240" w:lineRule="auto"/>
        <w:jc w:val="center"/>
        <w:rPr>
          <w:rFonts w:eastAsia="Verdana" w:cstheme="minorHAnsi"/>
          <w:kern w:val="0"/>
          <w:lang w:val="pt-PT"/>
          <w14:ligatures w14:val="none"/>
        </w:rPr>
      </w:pPr>
      <w:r w:rsidRPr="008300A8">
        <w:rPr>
          <w:rFonts w:eastAsia="Verdana" w:cstheme="minorHAnsi"/>
          <w:kern w:val="0"/>
          <w:lang w:val="pt-PT"/>
          <w14:ligatures w14:val="none"/>
        </w:rPr>
        <w:t>Depto.</w:t>
      </w:r>
      <w:r w:rsidRPr="008300A8">
        <w:rPr>
          <w:rFonts w:eastAsia="Verdana" w:cstheme="minorHAnsi"/>
          <w:spacing w:val="-5"/>
          <w:kern w:val="0"/>
          <w:lang w:val="pt-PT"/>
          <w14:ligatures w14:val="none"/>
        </w:rPr>
        <w:t xml:space="preserve"> </w:t>
      </w:r>
      <w:r w:rsidRPr="008300A8">
        <w:rPr>
          <w:rFonts w:eastAsia="Verdana" w:cstheme="minorHAnsi"/>
          <w:kern w:val="0"/>
          <w:lang w:val="pt-PT"/>
          <w14:ligatures w14:val="none"/>
        </w:rPr>
        <w:t>de</w:t>
      </w:r>
      <w:r w:rsidRPr="008300A8">
        <w:rPr>
          <w:rFonts w:eastAsia="Verdana" w:cstheme="minorHAnsi"/>
          <w:spacing w:val="-3"/>
          <w:kern w:val="0"/>
          <w:lang w:val="pt-PT"/>
          <w14:ligatures w14:val="none"/>
        </w:rPr>
        <w:t xml:space="preserve"> </w:t>
      </w:r>
      <w:r w:rsidRPr="008300A8">
        <w:rPr>
          <w:rFonts w:eastAsia="Verdana" w:cstheme="minorHAnsi"/>
          <w:kern w:val="0"/>
          <w:lang w:val="pt-PT"/>
          <w14:ligatures w14:val="none"/>
        </w:rPr>
        <w:t>Educação,</w:t>
      </w:r>
      <w:r w:rsidRPr="008300A8">
        <w:rPr>
          <w:rFonts w:eastAsia="Verdana" w:cstheme="minorHAnsi"/>
          <w:spacing w:val="-1"/>
          <w:kern w:val="0"/>
          <w:lang w:val="pt-PT"/>
          <w14:ligatures w14:val="none"/>
        </w:rPr>
        <w:t xml:space="preserve"> </w:t>
      </w:r>
      <w:r w:rsidRPr="008300A8">
        <w:rPr>
          <w:rFonts w:eastAsia="Verdana" w:cstheme="minorHAnsi"/>
          <w:kern w:val="0"/>
          <w:lang w:val="pt-PT"/>
          <w14:ligatures w14:val="none"/>
        </w:rPr>
        <w:t>Cultura</w:t>
      </w:r>
      <w:r w:rsidRPr="008300A8">
        <w:rPr>
          <w:rFonts w:eastAsia="Verdana" w:cstheme="minorHAnsi"/>
          <w:spacing w:val="-3"/>
          <w:kern w:val="0"/>
          <w:lang w:val="pt-PT"/>
          <w14:ligatures w14:val="none"/>
        </w:rPr>
        <w:t xml:space="preserve"> </w:t>
      </w:r>
      <w:r w:rsidRPr="008300A8">
        <w:rPr>
          <w:rFonts w:eastAsia="Verdana" w:cstheme="minorHAnsi"/>
          <w:kern w:val="0"/>
          <w:lang w:val="pt-PT"/>
          <w14:ligatures w14:val="none"/>
        </w:rPr>
        <w:t>e</w:t>
      </w:r>
      <w:r w:rsidRPr="008300A8">
        <w:rPr>
          <w:rFonts w:eastAsia="Verdana" w:cstheme="minorHAnsi"/>
          <w:spacing w:val="-3"/>
          <w:kern w:val="0"/>
          <w:lang w:val="pt-PT"/>
          <w14:ligatures w14:val="none"/>
        </w:rPr>
        <w:t xml:space="preserve"> </w:t>
      </w:r>
      <w:r w:rsidRPr="008300A8">
        <w:rPr>
          <w:rFonts w:eastAsia="Verdana" w:cstheme="minorHAnsi"/>
          <w:spacing w:val="-2"/>
          <w:kern w:val="0"/>
          <w:lang w:val="pt-PT"/>
          <w14:ligatures w14:val="none"/>
        </w:rPr>
        <w:t>Esportes</w:t>
      </w:r>
    </w:p>
    <w:p w14:paraId="42D604D8" w14:textId="77777777" w:rsidR="00C7306A" w:rsidRPr="008300A8" w:rsidRDefault="00C7306A" w:rsidP="00C7306A">
      <w:pPr>
        <w:widowControl w:val="0"/>
        <w:tabs>
          <w:tab w:val="left" w:pos="4155"/>
        </w:tabs>
        <w:autoSpaceDE w:val="0"/>
        <w:autoSpaceDN w:val="0"/>
        <w:spacing w:after="0" w:line="240" w:lineRule="auto"/>
        <w:rPr>
          <w:rFonts w:eastAsia="Verdana" w:cstheme="minorHAnsi"/>
          <w:kern w:val="0"/>
          <w:lang w:val="pt-PT"/>
          <w14:ligatures w14:val="none"/>
        </w:rPr>
      </w:pPr>
      <w:r w:rsidRPr="008300A8">
        <w:rPr>
          <w:rFonts w:eastAsia="Verdana" w:cstheme="minorHAnsi"/>
          <w:kern w:val="0"/>
          <w:lang w:val="pt-PT"/>
          <w14:ligatures w14:val="none"/>
        </w:rPr>
        <w:tab/>
      </w:r>
    </w:p>
    <w:p w14:paraId="2784B646" w14:textId="77777777" w:rsidR="00C7306A" w:rsidRPr="008300A8" w:rsidRDefault="00C7306A" w:rsidP="00C7306A">
      <w:pPr>
        <w:shd w:val="clear" w:color="auto" w:fill="FFFFFF"/>
        <w:spacing w:after="0" w:line="240" w:lineRule="auto"/>
        <w:rPr>
          <w:rFonts w:eastAsia="Times New Roman" w:cstheme="minorHAnsi"/>
          <w:color w:val="0D0D0D"/>
          <w:kern w:val="0"/>
          <w:lang w:eastAsia="pt-BR"/>
          <w14:ligatures w14:val="none"/>
        </w:rPr>
      </w:pPr>
      <w:r w:rsidRPr="008300A8">
        <w:rPr>
          <w:rFonts w:eastAsia="Verdana" w:cstheme="minorHAnsi"/>
          <w:kern w:val="0"/>
          <w:lang w:val="pt-PT"/>
          <w14:ligatures w14:val="none"/>
        </w:rPr>
        <w:tab/>
      </w:r>
    </w:p>
    <w:p w14:paraId="4665B061" w14:textId="77777777" w:rsidR="00A211CB" w:rsidRPr="008300A8" w:rsidRDefault="00A211CB">
      <w:pPr>
        <w:rPr>
          <w:rFonts w:cstheme="minorHAnsi"/>
        </w:rPr>
      </w:pPr>
    </w:p>
    <w:sectPr w:rsidR="00A211CB" w:rsidRPr="008300A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D66EFB"/>
    <w:multiLevelType w:val="multilevel"/>
    <w:tmpl w:val="E0DC1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003E94"/>
    <w:multiLevelType w:val="multilevel"/>
    <w:tmpl w:val="F8F8F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3A7161"/>
    <w:multiLevelType w:val="multilevel"/>
    <w:tmpl w:val="BFB65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CD593F"/>
    <w:multiLevelType w:val="multilevel"/>
    <w:tmpl w:val="22489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8676E9"/>
    <w:multiLevelType w:val="multilevel"/>
    <w:tmpl w:val="1E88A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2E4491"/>
    <w:multiLevelType w:val="multilevel"/>
    <w:tmpl w:val="4984C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0AE7410"/>
    <w:multiLevelType w:val="multilevel"/>
    <w:tmpl w:val="B3ECD1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62871AA"/>
    <w:multiLevelType w:val="multilevel"/>
    <w:tmpl w:val="8BEC7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02409BB"/>
    <w:multiLevelType w:val="multilevel"/>
    <w:tmpl w:val="E9F61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2ED72EC"/>
    <w:multiLevelType w:val="multilevel"/>
    <w:tmpl w:val="41E0A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DF610CE"/>
    <w:multiLevelType w:val="multilevel"/>
    <w:tmpl w:val="C5586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5060150">
    <w:abstractNumId w:val="4"/>
  </w:num>
  <w:num w:numId="2" w16cid:durableId="492719970">
    <w:abstractNumId w:val="9"/>
  </w:num>
  <w:num w:numId="3" w16cid:durableId="1392541647">
    <w:abstractNumId w:val="2"/>
  </w:num>
  <w:num w:numId="4" w16cid:durableId="1523789086">
    <w:abstractNumId w:val="10"/>
  </w:num>
  <w:num w:numId="5" w16cid:durableId="375935860">
    <w:abstractNumId w:val="0"/>
  </w:num>
  <w:num w:numId="6" w16cid:durableId="263810416">
    <w:abstractNumId w:val="8"/>
  </w:num>
  <w:num w:numId="7" w16cid:durableId="2048024755">
    <w:abstractNumId w:val="3"/>
  </w:num>
  <w:num w:numId="8" w16cid:durableId="1529296414">
    <w:abstractNumId w:val="1"/>
  </w:num>
  <w:num w:numId="9" w16cid:durableId="1223518943">
    <w:abstractNumId w:val="7"/>
  </w:num>
  <w:num w:numId="10" w16cid:durableId="2102144598">
    <w:abstractNumId w:val="5"/>
  </w:num>
  <w:num w:numId="11" w16cid:durableId="196006726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56F"/>
    <w:rsid w:val="0008242F"/>
    <w:rsid w:val="001A5F71"/>
    <w:rsid w:val="001F4918"/>
    <w:rsid w:val="0025321C"/>
    <w:rsid w:val="0056056F"/>
    <w:rsid w:val="006424BE"/>
    <w:rsid w:val="006C436A"/>
    <w:rsid w:val="008300A8"/>
    <w:rsid w:val="00A211CB"/>
    <w:rsid w:val="00A748EB"/>
    <w:rsid w:val="00C7306A"/>
    <w:rsid w:val="00CE2A5D"/>
    <w:rsid w:val="00D81E95"/>
    <w:rsid w:val="00D900CA"/>
    <w:rsid w:val="00E9673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83AF0"/>
  <w15:chartTrackingRefBased/>
  <w15:docId w15:val="{B0D5FB33-43A6-4751-B94E-E999B88CF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56056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56056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56056F"/>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56056F"/>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56056F"/>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56056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56056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56056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56056F"/>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56056F"/>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56056F"/>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56056F"/>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56056F"/>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56056F"/>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56056F"/>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56056F"/>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56056F"/>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56056F"/>
    <w:rPr>
      <w:rFonts w:eastAsiaTheme="majorEastAsia" w:cstheme="majorBidi"/>
      <w:color w:val="272727" w:themeColor="text1" w:themeTint="D8"/>
    </w:rPr>
  </w:style>
  <w:style w:type="paragraph" w:styleId="Ttulo">
    <w:name w:val="Title"/>
    <w:basedOn w:val="Normal"/>
    <w:next w:val="Normal"/>
    <w:link w:val="TtuloChar"/>
    <w:uiPriority w:val="10"/>
    <w:qFormat/>
    <w:rsid w:val="005605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56056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56056F"/>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56056F"/>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56056F"/>
    <w:pPr>
      <w:spacing w:before="160"/>
      <w:jc w:val="center"/>
    </w:pPr>
    <w:rPr>
      <w:i/>
      <w:iCs/>
      <w:color w:val="404040" w:themeColor="text1" w:themeTint="BF"/>
    </w:rPr>
  </w:style>
  <w:style w:type="character" w:customStyle="1" w:styleId="CitaoChar">
    <w:name w:val="Citação Char"/>
    <w:basedOn w:val="Fontepargpadro"/>
    <w:link w:val="Citao"/>
    <w:uiPriority w:val="29"/>
    <w:rsid w:val="0056056F"/>
    <w:rPr>
      <w:i/>
      <w:iCs/>
      <w:color w:val="404040" w:themeColor="text1" w:themeTint="BF"/>
    </w:rPr>
  </w:style>
  <w:style w:type="paragraph" w:styleId="PargrafodaLista">
    <w:name w:val="List Paragraph"/>
    <w:basedOn w:val="Normal"/>
    <w:uiPriority w:val="34"/>
    <w:qFormat/>
    <w:rsid w:val="0056056F"/>
    <w:pPr>
      <w:ind w:left="720"/>
      <w:contextualSpacing/>
    </w:pPr>
  </w:style>
  <w:style w:type="character" w:styleId="nfaseIntensa">
    <w:name w:val="Intense Emphasis"/>
    <w:basedOn w:val="Fontepargpadro"/>
    <w:uiPriority w:val="21"/>
    <w:qFormat/>
    <w:rsid w:val="0056056F"/>
    <w:rPr>
      <w:i/>
      <w:iCs/>
      <w:color w:val="2F5496" w:themeColor="accent1" w:themeShade="BF"/>
    </w:rPr>
  </w:style>
  <w:style w:type="paragraph" w:styleId="CitaoIntensa">
    <w:name w:val="Intense Quote"/>
    <w:basedOn w:val="Normal"/>
    <w:next w:val="Normal"/>
    <w:link w:val="CitaoIntensaChar"/>
    <w:uiPriority w:val="30"/>
    <w:qFormat/>
    <w:rsid w:val="0056056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56056F"/>
    <w:rPr>
      <w:i/>
      <w:iCs/>
      <w:color w:val="2F5496" w:themeColor="accent1" w:themeShade="BF"/>
    </w:rPr>
  </w:style>
  <w:style w:type="character" w:styleId="RefernciaIntensa">
    <w:name w:val="Intense Reference"/>
    <w:basedOn w:val="Fontepargpadro"/>
    <w:uiPriority w:val="32"/>
    <w:qFormat/>
    <w:rsid w:val="0056056F"/>
    <w:rPr>
      <w:b/>
      <w:bCs/>
      <w:smallCaps/>
      <w:color w:val="2F5496" w:themeColor="accent1" w:themeShade="BF"/>
      <w:spacing w:val="5"/>
    </w:rPr>
  </w:style>
  <w:style w:type="table" w:styleId="TabeladeGrade4-nfase5">
    <w:name w:val="Grid Table 4 Accent 5"/>
    <w:basedOn w:val="Tabelanormal"/>
    <w:uiPriority w:val="49"/>
    <w:rsid w:val="00CE2A5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Normal">
    <w:name w:val="Table Normal"/>
    <w:uiPriority w:val="2"/>
    <w:semiHidden/>
    <w:unhideWhenUsed/>
    <w:qFormat/>
    <w:rsid w:val="00C7306A"/>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table" w:customStyle="1" w:styleId="Tabelacomgrade2">
    <w:name w:val="Tabela com grade2"/>
    <w:basedOn w:val="Tabelanormal"/>
    <w:next w:val="Tabelacomgrade"/>
    <w:uiPriority w:val="39"/>
    <w:rsid w:val="002532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comgrade">
    <w:name w:val="Table Grid"/>
    <w:basedOn w:val="Tabelanormal"/>
    <w:uiPriority w:val="39"/>
    <w:rsid w:val="002532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9</Pages>
  <Words>2480</Words>
  <Characters>13393</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EQUIPE DE BOM SUCESSO DO SUL</dc:creator>
  <cp:keywords/>
  <dc:description/>
  <cp:lastModifiedBy>EQUIPE DE BOM SUCESSO DO SUL</cp:lastModifiedBy>
  <cp:revision>1</cp:revision>
  <cp:lastPrinted>2026-09-22T15:00:00Z</cp:lastPrinted>
  <dcterms:created xsi:type="dcterms:W3CDTF">2026-09-22T13:00:00Z</dcterms:created>
  <dcterms:modified xsi:type="dcterms:W3CDTF">2026-09-22T15:03:00Z</dcterms:modified>
</cp:coreProperties>
</file>