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F661E" w14:textId="77777777" w:rsidR="00DE2CB8" w:rsidRPr="00DE2CB8" w:rsidRDefault="00DE2CB8" w:rsidP="00DE2CB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</w:p>
    <w:p w14:paraId="2EE25268" w14:textId="77777777" w:rsidR="00DE2CB8" w:rsidRPr="00DE2CB8" w:rsidRDefault="00DE2CB8" w:rsidP="00DE2CB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</w:p>
    <w:p w14:paraId="3F4D5857" w14:textId="1E8D5428" w:rsidR="00DE2CB8" w:rsidRPr="00DE2CB8" w:rsidRDefault="00DE2CB8" w:rsidP="00DE2CB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  <w:t>TERMO DE REFERÊNCIA</w:t>
      </w:r>
    </w:p>
    <w:p w14:paraId="1542C74B" w14:textId="77777777" w:rsidR="00DE2CB8" w:rsidRPr="00DE2CB8" w:rsidRDefault="00DE2CB8" w:rsidP="00DE2CB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b/>
          <w:bCs/>
          <w:kern w:val="0"/>
          <w:sz w:val="21"/>
          <w:szCs w:val="21"/>
          <w:lang w:eastAsia="pt-BR"/>
          <w14:ligatures w14:val="none"/>
        </w:rPr>
        <w:t>Contratação de Empresa Especializada para Prestação de Serviços de Transporte Intermunicipal de Passageiros</w:t>
      </w:r>
    </w:p>
    <w:p w14:paraId="42720695" w14:textId="597F570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b/>
          <w:bCs/>
          <w:kern w:val="0"/>
          <w:sz w:val="21"/>
          <w:szCs w:val="21"/>
          <w:lang w:eastAsia="pt-BR"/>
          <w14:ligatures w14:val="none"/>
        </w:rPr>
        <w:t>Órgão:</w:t>
      </w: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 xml:space="preserve"> Município de Bom Sucesso do Sul – PR</w:t>
      </w:r>
    </w:p>
    <w:p w14:paraId="3425B45F" w14:textId="574703E4" w:rsidR="00DE2CB8" w:rsidRPr="00DE2CB8" w:rsidRDefault="00DE2CB8" w:rsidP="00DE2CB8">
      <w:pPr>
        <w:spacing w:after="0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Departamento De Educação, Cultura E Esportes</w:t>
      </w:r>
    </w:p>
    <w:p w14:paraId="502C5F67" w14:textId="679CE073" w:rsidR="00DE2CB8" w:rsidRPr="00DE2CB8" w:rsidRDefault="00DE2CB8" w:rsidP="00DE2CB8">
      <w:pPr>
        <w:spacing w:after="0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 xml:space="preserve">Departamento De Assistência Social </w:t>
      </w:r>
    </w:p>
    <w:p w14:paraId="6A8BAF49" w14:textId="2195D06C" w:rsidR="00DE2CB8" w:rsidRPr="00DE2CB8" w:rsidRDefault="00DE2CB8" w:rsidP="00DE2CB8">
      <w:pPr>
        <w:spacing w:after="0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Departamento De Agricultura, Pecuária E Meio Ambiente</w:t>
      </w:r>
    </w:p>
    <w:p w14:paraId="2B736795" w14:textId="77777777" w:rsidR="00DE2CB8" w:rsidRPr="00DE2CB8" w:rsidRDefault="00DE2CB8" w:rsidP="00DE2CB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  <w:t>1. DEFINIÇÃO DO OBJETO</w:t>
      </w:r>
    </w:p>
    <w:p w14:paraId="055996B9" w14:textId="2E1D122C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Constitui objeto do presente Termo de Referência a contratação de empresa especializada para prestação de serviços de transporte rodoviário intermunicipal de passageiros, mediante disponibilização de ônibus e micro-ônibus, com motorista, combustível, manutenção, seguros e demais encargos necessários à perfeita execução dos serviços, visando atender às necessidades d</w:t>
      </w:r>
      <w:r w:rsidR="00A92A00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os Departamentos</w:t>
      </w: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 xml:space="preserve"> Municipais de Bom Sucesso do Sul/PR.</w:t>
      </w:r>
    </w:p>
    <w:p w14:paraId="58F7F7A5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A contratação será realizada por demanda, conforme necessidade da Administração, durante a vigência da ata de registro de preços ou do contrato.</w:t>
      </w:r>
    </w:p>
    <w:p w14:paraId="41E5925C" w14:textId="1F46D205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Prazo de vigência: 12 (doze) meses, podendo ser prorrogado nos termos da Lei nº 14.133/2021, quando demonstrada a vantajosidade para a Administração.</w:t>
      </w:r>
    </w:p>
    <w:p w14:paraId="1F2CBC19" w14:textId="77777777" w:rsidR="00DE2CB8" w:rsidRPr="00DE2CB8" w:rsidRDefault="00DE2CB8" w:rsidP="00DE2CB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  <w:t>2. FUNDAMENTAÇÃO DA CONTRATAÇÃO</w:t>
      </w:r>
    </w:p>
    <w:p w14:paraId="1238DB69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A contratação decorre da necessidade identificada no Estudo Técnico Preliminar – ETP.</w:t>
      </w:r>
    </w:p>
    <w:p w14:paraId="2A45F3D5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O Município promove continuamente atividades esportivas, educacionais, culturais, institucionais e de assistência social que exigem o deslocamento de atletas, estudantes, servidores públicos, grupos de idosos, mulheres, conselhos municipais e demais participantes de eventos oficiais.</w:t>
      </w:r>
    </w:p>
    <w:p w14:paraId="58A7FE0E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A frota municipal existente não possui quantidade suficiente de veículos para atendimento integral das demandas, especialmente quando ocorrem eventos simultâneos, competições esportivas, visitas técnicas, cursos de capacitação e demais deslocamentos institucionais.</w:t>
      </w:r>
    </w:p>
    <w:p w14:paraId="4E974F82" w14:textId="7AF3C89A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Assim, a terceirização do serviço apresenta-se como solução mais eficiente, garantindo continuidade dos serviços públicos, segurança dos passageiros e economicidade para a Administração.</w:t>
      </w:r>
    </w:p>
    <w:p w14:paraId="3BE39038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</w:p>
    <w:p w14:paraId="115FE2B6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</w:p>
    <w:p w14:paraId="779893A8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</w:p>
    <w:p w14:paraId="5C6482FD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</w:p>
    <w:p w14:paraId="44DA849E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</w:p>
    <w:p w14:paraId="2FB774C1" w14:textId="77777777" w:rsidR="00DE2CB8" w:rsidRDefault="00DE2CB8" w:rsidP="00DE2CB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</w:p>
    <w:p w14:paraId="1DD20260" w14:textId="716AF7F5" w:rsidR="00DE2CB8" w:rsidRPr="00DE2CB8" w:rsidRDefault="00DE2CB8" w:rsidP="00DE2CB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  <w:t>3. DESCRIÇÃO DA SOLUÇÃO</w:t>
      </w:r>
    </w:p>
    <w:p w14:paraId="1CB1CFAE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A solução consiste na contratação de empresa especializada para fornecimento, sob demanda, de veículos destinados ao transporte coletivo de passageiros, incluindo:</w:t>
      </w:r>
    </w:p>
    <w:p w14:paraId="6C78FF87" w14:textId="77777777" w:rsidR="00DE2CB8" w:rsidRPr="00DE2CB8" w:rsidRDefault="00DE2CB8" w:rsidP="00DE2C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ônibus convencional;</w:t>
      </w:r>
    </w:p>
    <w:p w14:paraId="78EFDC85" w14:textId="77777777" w:rsidR="00DE2CB8" w:rsidRPr="00DE2CB8" w:rsidRDefault="00DE2CB8" w:rsidP="00DE2C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micro-ônibus;</w:t>
      </w:r>
    </w:p>
    <w:p w14:paraId="24EBCB89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com fornecimento de:</w:t>
      </w:r>
    </w:p>
    <w:p w14:paraId="04EC0BEF" w14:textId="77777777" w:rsidR="00DE2CB8" w:rsidRPr="00DE2CB8" w:rsidRDefault="00DE2CB8" w:rsidP="00DE2C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motorista devidamente habilitado;</w:t>
      </w:r>
    </w:p>
    <w:p w14:paraId="6E927609" w14:textId="77777777" w:rsidR="00DE2CB8" w:rsidRPr="00DE2CB8" w:rsidRDefault="00DE2CB8" w:rsidP="00DE2C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combustível;</w:t>
      </w:r>
    </w:p>
    <w:p w14:paraId="03C7298A" w14:textId="77777777" w:rsidR="00DE2CB8" w:rsidRPr="00DE2CB8" w:rsidRDefault="00DE2CB8" w:rsidP="00DE2C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manutenção preventiva e corretiva;</w:t>
      </w:r>
    </w:p>
    <w:p w14:paraId="0A9146C3" w14:textId="77777777" w:rsidR="00DE2CB8" w:rsidRPr="00DE2CB8" w:rsidRDefault="00DE2CB8" w:rsidP="00DE2C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seguros obrigatórios;</w:t>
      </w:r>
    </w:p>
    <w:p w14:paraId="02546017" w14:textId="77777777" w:rsidR="00DE2CB8" w:rsidRPr="00DE2CB8" w:rsidRDefault="00DE2CB8" w:rsidP="00DE2C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documentação regular;</w:t>
      </w:r>
    </w:p>
    <w:p w14:paraId="79F6FD23" w14:textId="77777777" w:rsidR="00DE2CB8" w:rsidRPr="00DE2CB8" w:rsidRDefault="00DE2CB8" w:rsidP="00DE2C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limpeza dos veículos;</w:t>
      </w:r>
    </w:p>
    <w:p w14:paraId="135A1D0F" w14:textId="77777777" w:rsidR="00DE2CB8" w:rsidRPr="00DE2CB8" w:rsidRDefault="00DE2CB8" w:rsidP="00DE2C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demais custos necessários à execução do serviço.</w:t>
      </w:r>
    </w:p>
    <w:p w14:paraId="03FEC169" w14:textId="1A277A4F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Os veículos deverão atender às normas do Código de Trânsito Brasileiro, do CONTRAN e dos órgãos reguladores do transporte de passageiros.</w:t>
      </w:r>
    </w:p>
    <w:p w14:paraId="5F4E941D" w14:textId="77777777" w:rsidR="00DE2CB8" w:rsidRPr="00DE2CB8" w:rsidRDefault="00DE2CB8" w:rsidP="00DE2CB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  <w:t>4. REQUISITOS DA CONTRATAÇÃO</w:t>
      </w:r>
    </w:p>
    <w:p w14:paraId="64950B7E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A empresa deverá:</w:t>
      </w:r>
    </w:p>
    <w:p w14:paraId="44E6D211" w14:textId="77777777" w:rsidR="00DE2CB8" w:rsidRPr="00DE2CB8" w:rsidRDefault="00DE2CB8" w:rsidP="00DE2C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possuir registro e autorização para prestação do serviço;</w:t>
      </w:r>
    </w:p>
    <w:p w14:paraId="6615A23A" w14:textId="77777777" w:rsidR="00DE2CB8" w:rsidRPr="00DE2CB8" w:rsidRDefault="00DE2CB8" w:rsidP="00DE2C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disponibilizar veículos em perfeitas condições de uso;</w:t>
      </w:r>
    </w:p>
    <w:p w14:paraId="66FD72EB" w14:textId="77777777" w:rsidR="00DE2CB8" w:rsidRPr="00DE2CB8" w:rsidRDefault="00DE2CB8" w:rsidP="00DE2C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apresentar veículos licenciados;</w:t>
      </w:r>
    </w:p>
    <w:p w14:paraId="242E9822" w14:textId="77777777" w:rsidR="00DE2CB8" w:rsidRPr="00DE2CB8" w:rsidRDefault="00DE2CB8" w:rsidP="00DE2C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fornecer motoristas habilitados na categoria correspondente;</w:t>
      </w:r>
    </w:p>
    <w:p w14:paraId="2A8F265F" w14:textId="77777777" w:rsidR="00DE2CB8" w:rsidRPr="00DE2CB8" w:rsidRDefault="00DE2CB8" w:rsidP="00DE2C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manter seguro obrigatório e cobertura contra acidentes;</w:t>
      </w:r>
    </w:p>
    <w:p w14:paraId="50BFD211" w14:textId="77777777" w:rsidR="00DE2CB8" w:rsidRPr="00DE2CB8" w:rsidRDefault="00DE2CB8" w:rsidP="00DE2C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cumprir toda a legislação trabalhista, previdenciária e tributária;</w:t>
      </w:r>
    </w:p>
    <w:p w14:paraId="69EAC1EC" w14:textId="77777777" w:rsidR="00DE2CB8" w:rsidRPr="00DE2CB8" w:rsidRDefault="00DE2CB8" w:rsidP="00DE2C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substituir imediatamente veículo que apresentar falha durante a execução do serviço.</w:t>
      </w:r>
    </w:p>
    <w:p w14:paraId="6E1E5C37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Os veículos deverão possuir:</w:t>
      </w:r>
    </w:p>
    <w:p w14:paraId="1DC48FE3" w14:textId="77777777" w:rsidR="00DE2CB8" w:rsidRPr="00DE2CB8" w:rsidRDefault="00DE2CB8" w:rsidP="00DE2C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cintos de segurança em todos os assentos;</w:t>
      </w:r>
    </w:p>
    <w:p w14:paraId="18D0AC24" w14:textId="77777777" w:rsidR="00DE2CB8" w:rsidRPr="00DE2CB8" w:rsidRDefault="00DE2CB8" w:rsidP="00DE2C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pneus em boas condições;</w:t>
      </w:r>
    </w:p>
    <w:p w14:paraId="1868AF28" w14:textId="77777777" w:rsidR="00DE2CB8" w:rsidRPr="00DE2CB8" w:rsidRDefault="00DE2CB8" w:rsidP="00DE2C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equipamentos obrigatórios;</w:t>
      </w:r>
    </w:p>
    <w:p w14:paraId="03144F5A" w14:textId="77777777" w:rsidR="00DE2CB8" w:rsidRPr="00DE2CB8" w:rsidRDefault="00DE2CB8" w:rsidP="00DE2C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tacógrafo, quando exigido;</w:t>
      </w:r>
    </w:p>
    <w:p w14:paraId="3D34DD8D" w14:textId="77777777" w:rsidR="00DE2CB8" w:rsidRPr="00DE2CB8" w:rsidRDefault="00DE2CB8" w:rsidP="00DE2C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ar-condicionado, quando previsto na solicitação;</w:t>
      </w:r>
    </w:p>
    <w:p w14:paraId="2D99F5A4" w14:textId="46809A6D" w:rsidR="00DE2CB8" w:rsidRPr="00DE2CB8" w:rsidRDefault="00DE2CB8" w:rsidP="00DE2C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capacidade compatível com a demanda.</w:t>
      </w:r>
    </w:p>
    <w:p w14:paraId="330B048D" w14:textId="77777777" w:rsidR="00DE2CB8" w:rsidRPr="00DE2CB8" w:rsidRDefault="00DE2CB8" w:rsidP="00DE2CB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  <w:t>5. MODELO DE EXECUÇÃO</w:t>
      </w:r>
    </w:p>
    <w:p w14:paraId="48BA5D61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Os serviços serão executados mediante emissão de Ordem de Serviço pela Administração.</w:t>
      </w:r>
    </w:p>
    <w:p w14:paraId="309D2902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Cada solicitação indicará:</w:t>
      </w:r>
    </w:p>
    <w:p w14:paraId="183AF23E" w14:textId="77777777" w:rsidR="00DE2CB8" w:rsidRPr="00DE2CB8" w:rsidRDefault="00DE2CB8" w:rsidP="00DE2CB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destino;</w:t>
      </w:r>
    </w:p>
    <w:p w14:paraId="286BF710" w14:textId="77777777" w:rsidR="00DE2CB8" w:rsidRPr="00DE2CB8" w:rsidRDefault="00DE2CB8" w:rsidP="00DE2CB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data;</w:t>
      </w:r>
    </w:p>
    <w:p w14:paraId="50F1DFAD" w14:textId="77777777" w:rsidR="00DE2CB8" w:rsidRPr="00DE2CB8" w:rsidRDefault="00DE2CB8" w:rsidP="00DE2CB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horário de saída;</w:t>
      </w:r>
    </w:p>
    <w:p w14:paraId="6A1ED8E5" w14:textId="77777777" w:rsidR="00DE2CB8" w:rsidRPr="00DE2CB8" w:rsidRDefault="00DE2CB8" w:rsidP="00DE2CB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horário previsto de retorno;</w:t>
      </w:r>
    </w:p>
    <w:p w14:paraId="3C73BC5B" w14:textId="77777777" w:rsidR="00DE2CB8" w:rsidRPr="00DE2CB8" w:rsidRDefault="00DE2CB8" w:rsidP="00DE2CB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quantidade estimada de passageiros;</w:t>
      </w:r>
    </w:p>
    <w:p w14:paraId="3F0DCFDE" w14:textId="77777777" w:rsidR="00DE2CB8" w:rsidRPr="00DE2CB8" w:rsidRDefault="00DE2CB8" w:rsidP="00DE2CB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tipo de veículo.</w:t>
      </w:r>
    </w:p>
    <w:p w14:paraId="0FEC4534" w14:textId="77777777" w:rsidR="00DE2CB8" w:rsidRPr="00DE2CB8" w:rsidRDefault="00DE2CB8" w:rsidP="00DE2CB8">
      <w:pPr>
        <w:spacing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A empresa deverá disponibilizar o veículo no horário e local estabelecidos.</w:t>
      </w:r>
    </w:p>
    <w:p w14:paraId="66B0FAF3" w14:textId="7563C463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A quilometragem será considerada conforme efetivamente percorrida.</w:t>
      </w:r>
    </w:p>
    <w:p w14:paraId="2E9819DD" w14:textId="77777777" w:rsidR="00DE2CB8" w:rsidRPr="00DE2CB8" w:rsidRDefault="00DE2CB8" w:rsidP="00DE2CB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  <w:t>6. MODELO DE GESTÃO DO CONTRATO</w:t>
      </w:r>
    </w:p>
    <w:p w14:paraId="1C25081B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A execução contratual será acompanhada por fiscal designado pela Administração.</w:t>
      </w:r>
    </w:p>
    <w:p w14:paraId="53B4BEF6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Compete ao fiscal:</w:t>
      </w:r>
    </w:p>
    <w:p w14:paraId="580EC453" w14:textId="77777777" w:rsidR="00DE2CB8" w:rsidRPr="00DE2CB8" w:rsidRDefault="00DE2CB8" w:rsidP="00DE2C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acompanhar os serviços;</w:t>
      </w:r>
    </w:p>
    <w:p w14:paraId="498E7FA4" w14:textId="77777777" w:rsidR="00DE2CB8" w:rsidRDefault="00DE2CB8" w:rsidP="00DE2C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verificar pontualidade;</w:t>
      </w:r>
    </w:p>
    <w:p w14:paraId="7DD80649" w14:textId="77777777" w:rsid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</w:p>
    <w:p w14:paraId="446BBDA1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</w:p>
    <w:p w14:paraId="7AC38819" w14:textId="77777777" w:rsidR="00DE2CB8" w:rsidRPr="00DE2CB8" w:rsidRDefault="00DE2CB8" w:rsidP="00DE2C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conferir quilometragem;</w:t>
      </w:r>
    </w:p>
    <w:p w14:paraId="3A4918E6" w14:textId="77777777" w:rsidR="00DE2CB8" w:rsidRPr="00DE2CB8" w:rsidRDefault="00DE2CB8" w:rsidP="00DE2C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registrar ocorrências;</w:t>
      </w:r>
    </w:p>
    <w:p w14:paraId="214D0619" w14:textId="77777777" w:rsidR="00DE2CB8" w:rsidRPr="00DE2CB8" w:rsidRDefault="00DE2CB8" w:rsidP="00DE2C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emitir atesto para pagamento.</w:t>
      </w:r>
    </w:p>
    <w:p w14:paraId="62814AFC" w14:textId="3766F558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A empresa deverá manter representante responsável durante toda a vigência contratual.</w:t>
      </w:r>
    </w:p>
    <w:p w14:paraId="152689A7" w14:textId="77777777" w:rsidR="00DE2CB8" w:rsidRPr="00DE2CB8" w:rsidRDefault="00DE2CB8" w:rsidP="00DE2CB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  <w:t>7. CRITÉRIOS DE MEDIÇÃO E PAGAMENTO</w:t>
      </w:r>
    </w:p>
    <w:p w14:paraId="027B98EC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O pagamento será realizado conforme os serviços efetivamente executados.</w:t>
      </w:r>
    </w:p>
    <w:p w14:paraId="5AA653A0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A medição ocorrerá mediante:</w:t>
      </w:r>
    </w:p>
    <w:p w14:paraId="39E2FC51" w14:textId="77777777" w:rsidR="00DE2CB8" w:rsidRPr="00DE2CB8" w:rsidRDefault="00DE2CB8" w:rsidP="00DE2C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Ordem de Serviço;</w:t>
      </w:r>
    </w:p>
    <w:p w14:paraId="53F67C14" w14:textId="77777777" w:rsidR="00DE2CB8" w:rsidRPr="00DE2CB8" w:rsidRDefault="00DE2CB8" w:rsidP="00DE2C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relatório de viagens;</w:t>
      </w:r>
    </w:p>
    <w:p w14:paraId="3202DE23" w14:textId="77777777" w:rsidR="00DE2CB8" w:rsidRPr="00DE2CB8" w:rsidRDefault="00DE2CB8" w:rsidP="00DE2C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quilometragem executada;</w:t>
      </w:r>
    </w:p>
    <w:p w14:paraId="3310BA82" w14:textId="77777777" w:rsidR="00DE2CB8" w:rsidRPr="00DE2CB8" w:rsidRDefault="00DE2CB8" w:rsidP="00DE2C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atesto do fiscal.</w:t>
      </w:r>
    </w:p>
    <w:p w14:paraId="2306DD85" w14:textId="6F963B39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O pagamento será efetuado após apresentação da Nota Fiscal e comprovação da regularidade fiscal da contratada.</w:t>
      </w:r>
    </w:p>
    <w:p w14:paraId="6F50F96C" w14:textId="77777777" w:rsidR="00DE2CB8" w:rsidRPr="00DE2CB8" w:rsidRDefault="00DE2CB8" w:rsidP="00DE2CB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  <w:t>8. FORMA E CRITÉRIOS DE SELEÇÃO DO FORNECEDOR</w:t>
      </w:r>
    </w:p>
    <w:p w14:paraId="3CC44956" w14:textId="0F720154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A contratação ocorrerá mediante Pregão, na forma eletrônica, utilizando o critério de julgamento de menor preço por item, observadas as exigências de habilitação previstas na Lei nº 14.133/2021.</w:t>
      </w:r>
    </w:p>
    <w:p w14:paraId="513E2F6C" w14:textId="77777777" w:rsidR="00DE2CB8" w:rsidRPr="00DE2CB8" w:rsidRDefault="00DE2CB8" w:rsidP="00DE2CB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  <w:t>9. ESTIMATIVA DO VALOR DA CONTRATAÇÃO</w:t>
      </w:r>
    </w:p>
    <w:p w14:paraId="59AE3180" w14:textId="77777777" w:rsidR="00DE2CB8" w:rsidRPr="00DE2CB8" w:rsidRDefault="00DE2CB8" w:rsidP="00DE2CB8">
      <w:pPr>
        <w:spacing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O valor estimado será definido mediante pesquisa de preços realizada conforme a legislação vigente.</w:t>
      </w:r>
    </w:p>
    <w:p w14:paraId="3E9E9E99" w14:textId="77777777" w:rsidR="00DE2CB8" w:rsidRPr="00DE2CB8" w:rsidRDefault="00DE2CB8" w:rsidP="00DE2CB8">
      <w:pPr>
        <w:spacing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As memórias de cálculo e os documentos que fundamentam a pesquisa integrarão o processo administrativo.</w:t>
      </w:r>
    </w:p>
    <w:p w14:paraId="536D39F6" w14:textId="6B33D5D1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  <w:t>10. ADEQUAÇÃO ORÇAMENTÁRIA</w:t>
      </w:r>
    </w:p>
    <w:p w14:paraId="0A52A5D7" w14:textId="23A9B4A1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As despesas decorrentes correrão por conta das dotações orçamentárias próprias consignadas no orçamento vigente, observando-se a disponibilidade financeira e orçamentária.</w:t>
      </w:r>
    </w:p>
    <w:p w14:paraId="1FB0E247" w14:textId="77777777" w:rsidR="00DE2CB8" w:rsidRPr="00DE2CB8" w:rsidRDefault="00DE2CB8" w:rsidP="00DE2CB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  <w:t>11. OBRIGAÇÕES DA CONTRATADA</w:t>
      </w:r>
    </w:p>
    <w:p w14:paraId="5FE587F8" w14:textId="77777777" w:rsidR="00DE2CB8" w:rsidRPr="00DE2CB8" w:rsidRDefault="00DE2CB8" w:rsidP="00DE2CB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Executar os serviços conforme solicitado.</w:t>
      </w:r>
    </w:p>
    <w:p w14:paraId="039E2E8E" w14:textId="77777777" w:rsidR="00DE2CB8" w:rsidRPr="00DE2CB8" w:rsidRDefault="00DE2CB8" w:rsidP="00DE2CB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Disponibilizar veículos em perfeitas condições.</w:t>
      </w:r>
    </w:p>
    <w:p w14:paraId="666CC1EB" w14:textId="77777777" w:rsidR="00DE2CB8" w:rsidRPr="00DE2CB8" w:rsidRDefault="00DE2CB8" w:rsidP="00DE2CB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Cumprir horários estabelecidos.</w:t>
      </w:r>
    </w:p>
    <w:p w14:paraId="75584762" w14:textId="77777777" w:rsidR="00DE2CB8" w:rsidRPr="00DE2CB8" w:rsidRDefault="00DE2CB8" w:rsidP="00DE2CB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Responsabilizar-se por combustível, manutenção, pedágios, motoristas e seguros.</w:t>
      </w:r>
    </w:p>
    <w:p w14:paraId="56B773D6" w14:textId="77777777" w:rsidR="00DE2CB8" w:rsidRPr="00DE2CB8" w:rsidRDefault="00DE2CB8" w:rsidP="00DE2CB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Substituir imediatamente veículo que apresentar defeito.</w:t>
      </w:r>
    </w:p>
    <w:p w14:paraId="2CAD5C8A" w14:textId="77777777" w:rsidR="00DE2CB8" w:rsidRPr="00DE2CB8" w:rsidRDefault="00DE2CB8" w:rsidP="00DE2CB8">
      <w:pPr>
        <w:numPr>
          <w:ilvl w:val="0"/>
          <w:numId w:val="8"/>
        </w:num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Responder por danos causados à Administração ou a terceiros.</w:t>
      </w:r>
    </w:p>
    <w:p w14:paraId="25B86607" w14:textId="77777777" w:rsidR="00DE2CB8" w:rsidRPr="00DE2CB8" w:rsidRDefault="00DE2CB8" w:rsidP="00DE2CB8">
      <w:pPr>
        <w:spacing w:before="100" w:beforeAutospacing="1" w:after="100" w:afterAutospacing="1" w:line="240" w:lineRule="auto"/>
        <w:ind w:left="720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</w:p>
    <w:p w14:paraId="3EAB434A" w14:textId="77777777" w:rsidR="00DE2CB8" w:rsidRDefault="00DE2CB8" w:rsidP="00DE2CB8">
      <w:pPr>
        <w:spacing w:before="100" w:beforeAutospacing="1" w:after="100" w:afterAutospacing="1" w:line="240" w:lineRule="auto"/>
        <w:ind w:left="720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</w:p>
    <w:p w14:paraId="37C3CA1E" w14:textId="77777777" w:rsidR="00CE3C1B" w:rsidRPr="00DE2CB8" w:rsidRDefault="00CE3C1B" w:rsidP="00DE2CB8">
      <w:pPr>
        <w:spacing w:before="100" w:beforeAutospacing="1" w:after="100" w:afterAutospacing="1" w:line="240" w:lineRule="auto"/>
        <w:ind w:left="720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</w:p>
    <w:p w14:paraId="6951428C" w14:textId="1EE47D65" w:rsidR="00DE2CB8" w:rsidRPr="00DE2CB8" w:rsidRDefault="00DE2CB8" w:rsidP="00CE3C1B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  <w:t>12. OBRIGAÇÕES DA CONTRATANTE</w:t>
      </w:r>
    </w:p>
    <w:p w14:paraId="6D72D60A" w14:textId="77777777" w:rsidR="00DE2CB8" w:rsidRPr="00DE2CB8" w:rsidRDefault="00DE2CB8" w:rsidP="00DE2CB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Emitir as Ordens de Serviço.</w:t>
      </w:r>
    </w:p>
    <w:p w14:paraId="698A2E06" w14:textId="77777777" w:rsidR="00DE2CB8" w:rsidRPr="00DE2CB8" w:rsidRDefault="00DE2CB8" w:rsidP="00DE2CB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Fiscalizar a execução.</w:t>
      </w:r>
    </w:p>
    <w:p w14:paraId="751487B3" w14:textId="77777777" w:rsidR="00DE2CB8" w:rsidRPr="00DE2CB8" w:rsidRDefault="00DE2CB8" w:rsidP="00DE2CB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Efetuar os pagamentos.</w:t>
      </w:r>
    </w:p>
    <w:p w14:paraId="2DAB8626" w14:textId="67B270EB" w:rsidR="00DE2CB8" w:rsidRPr="00DE2CB8" w:rsidRDefault="00DE2CB8" w:rsidP="00DE2CB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Comunicar ocorrências durante a execução.</w:t>
      </w:r>
    </w:p>
    <w:p w14:paraId="2846214B" w14:textId="77777777" w:rsidR="00DE2CB8" w:rsidRPr="00DE2CB8" w:rsidRDefault="00DE2CB8" w:rsidP="00DE2CB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  <w:t>13. SANÇÕES ADMINISTRATIVAS</w:t>
      </w:r>
    </w:p>
    <w:p w14:paraId="093D31F6" w14:textId="43A2CDF3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O descumprimento das obrigações sujeitará a contratada às sanções previstas nos arts. 155 a 163 da Lei nº 14.133/2021, garantido o contraditório e a ampla defesa.</w:t>
      </w:r>
    </w:p>
    <w:p w14:paraId="0BB271ED" w14:textId="77777777" w:rsidR="00DE2CB8" w:rsidRPr="00DE2CB8" w:rsidRDefault="00DE2CB8" w:rsidP="00DE2CB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b/>
          <w:bCs/>
          <w:kern w:val="36"/>
          <w:sz w:val="21"/>
          <w:szCs w:val="21"/>
          <w:lang w:eastAsia="pt-BR"/>
          <w14:ligatures w14:val="none"/>
        </w:rPr>
        <w:t>14. DISPOSIÇÕES FINAIS</w:t>
      </w:r>
    </w:p>
    <w:p w14:paraId="57C9567B" w14:textId="77777777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Os casos omissos serão resolvidos conforme a Lei nº 14.133/2021, legislação correlata e demais normas aplicáveis.</w:t>
      </w:r>
    </w:p>
    <w:p w14:paraId="56E5C729" w14:textId="59F77259" w:rsidR="00DE2CB8" w:rsidRP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 xml:space="preserve">Bom Sucesso do Sul/PR, </w:t>
      </w: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 xml:space="preserve">03 </w:t>
      </w: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 xml:space="preserve"> de </w:t>
      </w: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 xml:space="preserve">agosto </w:t>
      </w: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de 2026.</w:t>
      </w:r>
    </w:p>
    <w:p w14:paraId="4C85B069" w14:textId="431D66A4" w:rsidR="00DE2CB8" w:rsidRDefault="00DE2CB8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Responsáveis pela</w:t>
      </w: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 xml:space="preserve"> elaboração do Termo de Referên</w:t>
      </w:r>
      <w:r w:rsidRPr="00DE2CB8"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  <w:t>cia</w:t>
      </w:r>
    </w:p>
    <w:p w14:paraId="0E957402" w14:textId="77777777" w:rsidR="00CE3C1B" w:rsidRPr="00DE2CB8" w:rsidRDefault="00CE3C1B" w:rsidP="00DE2CB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1"/>
          <w:szCs w:val="21"/>
          <w:lang w:eastAsia="pt-BR"/>
          <w14:ligatures w14:val="none"/>
        </w:rPr>
      </w:pPr>
    </w:p>
    <w:p w14:paraId="49730313" w14:textId="00C624FD" w:rsidR="00DE2CB8" w:rsidRPr="00930683" w:rsidRDefault="00DE2CB8" w:rsidP="00DE2CB8">
      <w:pPr>
        <w:spacing w:line="240" w:lineRule="auto"/>
        <w:ind w:left="708" w:firstLine="708"/>
        <w:rPr>
          <w:rFonts w:eastAsia="Calibri" w:cstheme="minorHAnsi"/>
          <w:kern w:val="0"/>
          <w:sz w:val="21"/>
          <w:szCs w:val="21"/>
          <w14:ligatures w14:val="none"/>
        </w:rPr>
      </w:pPr>
      <w:r w:rsidRPr="00DE2CB8">
        <w:rPr>
          <w:rFonts w:eastAsia="Calibri" w:cstheme="minorHAnsi"/>
          <w:kern w:val="0"/>
          <w:sz w:val="21"/>
          <w:szCs w:val="21"/>
          <w14:ligatures w14:val="none"/>
        </w:rPr>
        <w:t xml:space="preserve">                                                 </w:t>
      </w:r>
      <w:r w:rsidRPr="00930683">
        <w:rPr>
          <w:rFonts w:eastAsia="Calibri" w:cstheme="minorHAnsi"/>
          <w:kern w:val="0"/>
          <w:sz w:val="21"/>
          <w:szCs w:val="21"/>
          <w14:ligatures w14:val="none"/>
        </w:rPr>
        <w:t>Elisana Pillonetto</w:t>
      </w:r>
    </w:p>
    <w:p w14:paraId="5C49BA9B" w14:textId="77777777" w:rsidR="00DE2CB8" w:rsidRDefault="00DE2CB8" w:rsidP="00DE2CB8">
      <w:pPr>
        <w:spacing w:after="3" w:line="240" w:lineRule="auto"/>
        <w:ind w:left="98" w:right="276" w:hanging="10"/>
        <w:jc w:val="center"/>
        <w:rPr>
          <w:rFonts w:eastAsia="Calibri" w:cstheme="minorHAnsi"/>
          <w:kern w:val="0"/>
          <w:sz w:val="21"/>
          <w:szCs w:val="21"/>
          <w14:ligatures w14:val="none"/>
        </w:rPr>
      </w:pPr>
      <w:r w:rsidRPr="00930683">
        <w:rPr>
          <w:rFonts w:eastAsia="Calibri" w:cstheme="minorHAnsi"/>
          <w:kern w:val="0"/>
          <w:sz w:val="21"/>
          <w:szCs w:val="21"/>
          <w14:ligatures w14:val="none"/>
        </w:rPr>
        <w:t>Diretora Do Dep</w:t>
      </w:r>
      <w:r w:rsidRPr="00DE2CB8">
        <w:rPr>
          <w:rFonts w:eastAsia="Calibri" w:cstheme="minorHAnsi"/>
          <w:kern w:val="0"/>
          <w:sz w:val="21"/>
          <w:szCs w:val="21"/>
          <w14:ligatures w14:val="none"/>
        </w:rPr>
        <w:t>to.</w:t>
      </w:r>
      <w:r w:rsidRPr="00930683">
        <w:rPr>
          <w:rFonts w:eastAsia="Calibri" w:cstheme="minorHAnsi"/>
          <w:kern w:val="0"/>
          <w:sz w:val="21"/>
          <w:szCs w:val="21"/>
          <w14:ligatures w14:val="none"/>
        </w:rPr>
        <w:t xml:space="preserve"> De Educação, Cultura E Esportes</w:t>
      </w:r>
    </w:p>
    <w:p w14:paraId="331A2CF1" w14:textId="77777777" w:rsidR="00CE3C1B" w:rsidRPr="00DE2CB8" w:rsidRDefault="00CE3C1B" w:rsidP="00DE2CB8">
      <w:pPr>
        <w:spacing w:after="3" w:line="240" w:lineRule="auto"/>
        <w:ind w:left="98" w:right="276" w:hanging="10"/>
        <w:jc w:val="center"/>
        <w:rPr>
          <w:rFonts w:eastAsia="Calibri" w:cstheme="minorHAnsi"/>
          <w:kern w:val="0"/>
          <w:sz w:val="21"/>
          <w:szCs w:val="21"/>
          <w14:ligatures w14:val="none"/>
        </w:rPr>
      </w:pPr>
    </w:p>
    <w:p w14:paraId="1388A9D2" w14:textId="77777777" w:rsidR="00DE2CB8" w:rsidRPr="00DE2CB8" w:rsidRDefault="00DE2CB8" w:rsidP="00DE2CB8">
      <w:pPr>
        <w:spacing w:after="3" w:line="240" w:lineRule="auto"/>
        <w:ind w:left="98" w:right="276" w:hanging="10"/>
        <w:jc w:val="center"/>
        <w:rPr>
          <w:rFonts w:eastAsia="Calibri" w:cstheme="minorHAnsi"/>
          <w:kern w:val="0"/>
          <w:sz w:val="21"/>
          <w:szCs w:val="21"/>
          <w14:ligatures w14:val="none"/>
        </w:rPr>
      </w:pPr>
    </w:p>
    <w:p w14:paraId="7CE7AB23" w14:textId="77777777" w:rsidR="00DE2CB8" w:rsidRPr="00930683" w:rsidRDefault="00DE2CB8" w:rsidP="00DE2CB8">
      <w:pPr>
        <w:spacing w:after="3" w:line="240" w:lineRule="auto"/>
        <w:ind w:left="98" w:right="276" w:hanging="10"/>
        <w:jc w:val="center"/>
        <w:rPr>
          <w:rFonts w:eastAsia="Arial" w:cstheme="minorHAnsi"/>
          <w:color w:val="000000"/>
          <w:sz w:val="21"/>
          <w:szCs w:val="21"/>
          <w:lang w:eastAsia="pt-BR"/>
        </w:rPr>
      </w:pPr>
    </w:p>
    <w:p w14:paraId="5E9D535A" w14:textId="77777777" w:rsidR="00DE2CB8" w:rsidRPr="00DE2CB8" w:rsidRDefault="00DE2CB8" w:rsidP="00DE2CB8">
      <w:pPr>
        <w:spacing w:after="0" w:line="240" w:lineRule="auto"/>
        <w:jc w:val="center"/>
        <w:rPr>
          <w:rFonts w:eastAsia="Arial" w:cstheme="minorHAnsi"/>
          <w:color w:val="000000"/>
          <w:sz w:val="21"/>
          <w:szCs w:val="21"/>
          <w:lang w:eastAsia="pt-BR"/>
        </w:rPr>
      </w:pPr>
      <w:r w:rsidRPr="00DE2CB8">
        <w:rPr>
          <w:rFonts w:eastAsia="Arial" w:cstheme="minorHAnsi"/>
          <w:color w:val="000000"/>
          <w:sz w:val="21"/>
          <w:szCs w:val="21"/>
          <w:lang w:eastAsia="pt-BR"/>
        </w:rPr>
        <w:t xml:space="preserve"> Eduardo Brandalise</w:t>
      </w:r>
    </w:p>
    <w:p w14:paraId="5493846D" w14:textId="77777777" w:rsidR="00DE2CB8" w:rsidRDefault="00DE2CB8" w:rsidP="00DE2CB8">
      <w:pPr>
        <w:spacing w:after="0" w:line="240" w:lineRule="auto"/>
        <w:jc w:val="center"/>
        <w:rPr>
          <w:rFonts w:eastAsia="Arial" w:cstheme="minorHAnsi"/>
          <w:color w:val="000000"/>
          <w:sz w:val="21"/>
          <w:szCs w:val="21"/>
          <w:lang w:eastAsia="pt-BR"/>
        </w:rPr>
      </w:pPr>
      <w:r w:rsidRPr="00DE2CB8">
        <w:rPr>
          <w:rFonts w:eastAsia="Arial" w:cstheme="minorHAnsi"/>
          <w:color w:val="000000"/>
          <w:sz w:val="21"/>
          <w:szCs w:val="21"/>
          <w:lang w:eastAsia="pt-BR"/>
        </w:rPr>
        <w:t>Departamento de Agricultura, Pecuária e Meio Ambiente</w:t>
      </w:r>
    </w:p>
    <w:p w14:paraId="067B564C" w14:textId="77777777" w:rsidR="00CE3C1B" w:rsidRPr="00DE2CB8" w:rsidRDefault="00CE3C1B" w:rsidP="00DE2CB8">
      <w:pPr>
        <w:spacing w:after="0" w:line="240" w:lineRule="auto"/>
        <w:jc w:val="center"/>
        <w:rPr>
          <w:rFonts w:eastAsia="Arial" w:cstheme="minorHAnsi"/>
          <w:color w:val="000000"/>
          <w:sz w:val="21"/>
          <w:szCs w:val="21"/>
          <w:lang w:eastAsia="pt-BR"/>
        </w:rPr>
      </w:pPr>
    </w:p>
    <w:p w14:paraId="3A4C368B" w14:textId="77777777" w:rsidR="00DE2CB8" w:rsidRPr="00DE2CB8" w:rsidRDefault="00DE2CB8" w:rsidP="00DE2CB8">
      <w:pPr>
        <w:spacing w:after="0" w:line="240" w:lineRule="auto"/>
        <w:jc w:val="center"/>
        <w:rPr>
          <w:rFonts w:eastAsia="Arial" w:cstheme="minorHAnsi"/>
          <w:color w:val="000000"/>
          <w:sz w:val="21"/>
          <w:szCs w:val="21"/>
          <w:lang w:eastAsia="pt-BR"/>
        </w:rPr>
      </w:pPr>
    </w:p>
    <w:p w14:paraId="18D55062" w14:textId="77777777" w:rsidR="00DE2CB8" w:rsidRPr="00DE2CB8" w:rsidRDefault="00DE2CB8" w:rsidP="00DE2CB8">
      <w:pPr>
        <w:spacing w:after="0" w:line="240" w:lineRule="auto"/>
        <w:jc w:val="center"/>
        <w:rPr>
          <w:rFonts w:eastAsia="Arial" w:cstheme="minorHAnsi"/>
          <w:color w:val="000000"/>
          <w:sz w:val="21"/>
          <w:szCs w:val="21"/>
          <w:lang w:eastAsia="pt-BR"/>
        </w:rPr>
      </w:pPr>
    </w:p>
    <w:p w14:paraId="4A7989EE" w14:textId="77777777" w:rsidR="00DE2CB8" w:rsidRPr="00DE2CB8" w:rsidRDefault="00DE2CB8" w:rsidP="00DE2CB8">
      <w:pPr>
        <w:spacing w:after="0" w:line="240" w:lineRule="auto"/>
        <w:jc w:val="center"/>
        <w:rPr>
          <w:rFonts w:eastAsia="Arial" w:cstheme="minorHAnsi"/>
          <w:color w:val="000000"/>
          <w:sz w:val="21"/>
          <w:szCs w:val="21"/>
          <w:lang w:eastAsia="pt-BR"/>
        </w:rPr>
      </w:pPr>
      <w:r w:rsidRPr="00DE2CB8">
        <w:rPr>
          <w:rFonts w:eastAsia="Arial" w:cstheme="minorHAnsi"/>
          <w:color w:val="000000"/>
          <w:sz w:val="21"/>
          <w:szCs w:val="21"/>
          <w:lang w:eastAsia="pt-BR"/>
        </w:rPr>
        <w:t>Ronise jane Ravanelli de oliveira</w:t>
      </w:r>
    </w:p>
    <w:p w14:paraId="33AD507F" w14:textId="77777777" w:rsidR="00DE2CB8" w:rsidRPr="00930683" w:rsidRDefault="00DE2CB8" w:rsidP="00DE2CB8">
      <w:pPr>
        <w:spacing w:after="0" w:line="240" w:lineRule="auto"/>
        <w:jc w:val="center"/>
        <w:rPr>
          <w:rFonts w:eastAsia="Arial" w:cstheme="minorHAnsi"/>
          <w:color w:val="000000"/>
          <w:sz w:val="21"/>
          <w:szCs w:val="21"/>
          <w:lang w:eastAsia="pt-BR"/>
        </w:rPr>
      </w:pPr>
      <w:r w:rsidRPr="00DE2CB8">
        <w:rPr>
          <w:rFonts w:eastAsia="Arial" w:cstheme="minorHAnsi"/>
          <w:color w:val="000000"/>
          <w:sz w:val="21"/>
          <w:szCs w:val="21"/>
          <w:lang w:eastAsia="pt-BR"/>
        </w:rPr>
        <w:t>Depto. De assistência social</w:t>
      </w:r>
    </w:p>
    <w:p w14:paraId="23AB228F" w14:textId="77777777" w:rsidR="00A211CB" w:rsidRPr="00DE2CB8" w:rsidRDefault="00A211CB" w:rsidP="00DE2CB8">
      <w:pPr>
        <w:spacing w:line="240" w:lineRule="auto"/>
        <w:rPr>
          <w:rFonts w:cstheme="minorHAnsi"/>
          <w:sz w:val="21"/>
          <w:szCs w:val="21"/>
        </w:rPr>
      </w:pPr>
    </w:p>
    <w:sectPr w:rsidR="00A211CB" w:rsidRPr="00DE2C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36D0D"/>
    <w:multiLevelType w:val="multilevel"/>
    <w:tmpl w:val="C70A7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F674E"/>
    <w:multiLevelType w:val="multilevel"/>
    <w:tmpl w:val="AB184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C7472C"/>
    <w:multiLevelType w:val="multilevel"/>
    <w:tmpl w:val="52BED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655687"/>
    <w:multiLevelType w:val="multilevel"/>
    <w:tmpl w:val="5F407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A5554B"/>
    <w:multiLevelType w:val="multilevel"/>
    <w:tmpl w:val="D66A5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3D1753"/>
    <w:multiLevelType w:val="multilevel"/>
    <w:tmpl w:val="04324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1216D7"/>
    <w:multiLevelType w:val="multilevel"/>
    <w:tmpl w:val="D22C6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F4177E"/>
    <w:multiLevelType w:val="multilevel"/>
    <w:tmpl w:val="CE60E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7C7292"/>
    <w:multiLevelType w:val="multilevel"/>
    <w:tmpl w:val="2510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9120308">
    <w:abstractNumId w:val="1"/>
  </w:num>
  <w:num w:numId="2" w16cid:durableId="363946318">
    <w:abstractNumId w:val="6"/>
  </w:num>
  <w:num w:numId="3" w16cid:durableId="1890219613">
    <w:abstractNumId w:val="4"/>
  </w:num>
  <w:num w:numId="4" w16cid:durableId="1497266034">
    <w:abstractNumId w:val="3"/>
  </w:num>
  <w:num w:numId="5" w16cid:durableId="1692492614">
    <w:abstractNumId w:val="2"/>
  </w:num>
  <w:num w:numId="6" w16cid:durableId="680551607">
    <w:abstractNumId w:val="5"/>
  </w:num>
  <w:num w:numId="7" w16cid:durableId="1564103367">
    <w:abstractNumId w:val="0"/>
  </w:num>
  <w:num w:numId="8" w16cid:durableId="1745639038">
    <w:abstractNumId w:val="8"/>
  </w:num>
  <w:num w:numId="9" w16cid:durableId="8758496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B8"/>
    <w:rsid w:val="00187E71"/>
    <w:rsid w:val="006424BE"/>
    <w:rsid w:val="00A211CB"/>
    <w:rsid w:val="00A92A00"/>
    <w:rsid w:val="00CE3C1B"/>
    <w:rsid w:val="00DE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5593A"/>
  <w15:chartTrackingRefBased/>
  <w15:docId w15:val="{F8BAE056-1905-4D0A-BE49-4D9F78704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E2C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E2C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E2C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E2C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E2C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E2C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E2C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E2C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E2C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E2C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E2C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E2C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E2CB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E2CB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E2C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E2C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E2C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E2C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E2C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E2C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E2C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E2C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E2C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E2CB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E2CB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E2CB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E2C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E2CB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E2C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957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Genius</dc:creator>
  <cp:keywords/>
  <dc:description/>
  <cp:lastModifiedBy>Genius</cp:lastModifiedBy>
  <cp:revision>2</cp:revision>
  <dcterms:created xsi:type="dcterms:W3CDTF">2026-08-03T19:58:00Z</dcterms:created>
  <dcterms:modified xsi:type="dcterms:W3CDTF">2026-08-03T20:14:00Z</dcterms:modified>
</cp:coreProperties>
</file>